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4ED39994" w:rsidR="00BB2074" w:rsidRPr="00BB2074"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End w:id="0"/>
      <w:r w:rsidRPr="00BB2074">
        <w:rPr>
          <w:rFonts w:ascii="Arial" w:eastAsia="MS Mincho" w:hAnsi="Arial"/>
          <w:b/>
          <w:sz w:val="24"/>
          <w:lang w:eastAsia="en-US"/>
        </w:rPr>
        <w:t>3GPP TSG-RAN WG2 Meeting #13</w:t>
      </w:r>
      <w:r w:rsidR="00D830AA">
        <w:rPr>
          <w:rFonts w:ascii="Arial" w:eastAsia="MS Mincho" w:hAnsi="Arial"/>
          <w:b/>
          <w:sz w:val="24"/>
          <w:lang w:eastAsia="en-US"/>
        </w:rPr>
        <w:t>1</w:t>
      </w:r>
      <w:r w:rsidRPr="00BB2074">
        <w:rPr>
          <w:rFonts w:ascii="Arial" w:eastAsia="MS Mincho" w:hAnsi="Arial"/>
          <w:b/>
          <w:sz w:val="24"/>
          <w:lang w:eastAsia="en-US"/>
        </w:rPr>
        <w:tab/>
      </w:r>
      <w:r w:rsidR="00820830" w:rsidRPr="00820830">
        <w:rPr>
          <w:rFonts w:ascii="Arial" w:eastAsia="MS Mincho" w:hAnsi="Arial"/>
          <w:b/>
          <w:i/>
          <w:iCs/>
          <w:sz w:val="24"/>
          <w:lang w:eastAsia="en-US"/>
        </w:rPr>
        <w:t>R2-2505365</w:t>
      </w:r>
    </w:p>
    <w:p w14:paraId="7A3C6A56" w14:textId="77777777" w:rsidR="00820830" w:rsidRPr="00745698" w:rsidRDefault="00820830" w:rsidP="00820830">
      <w:pPr>
        <w:tabs>
          <w:tab w:val="right" w:pos="9639"/>
        </w:tabs>
        <w:overflowPunct/>
        <w:autoSpaceDE/>
        <w:autoSpaceDN/>
        <w:adjustRightInd/>
        <w:spacing w:after="0"/>
        <w:textAlignment w:val="auto"/>
        <w:rPr>
          <w:rFonts w:ascii="Arial" w:eastAsia="MS Mincho" w:hAnsi="Arial"/>
          <w:b/>
          <w:i/>
          <w:sz w:val="28"/>
          <w:lang w:val="en-US" w:eastAsia="en-US"/>
        </w:rPr>
      </w:pPr>
      <w:r w:rsidRPr="00745698">
        <w:rPr>
          <w:rFonts w:ascii="Arial" w:eastAsia="SimSun" w:hAnsi="Arial"/>
          <w:b/>
          <w:sz w:val="24"/>
          <w:lang w:eastAsia="en-US"/>
        </w:rPr>
        <w:t>Bengaluru, India, 25</w:t>
      </w:r>
      <w:r w:rsidRPr="00745698">
        <w:rPr>
          <w:rFonts w:ascii="Arial" w:eastAsia="SimSun" w:hAnsi="Arial"/>
          <w:b/>
          <w:sz w:val="24"/>
          <w:vertAlign w:val="superscript"/>
          <w:lang w:eastAsia="en-US"/>
        </w:rPr>
        <w:t>th</w:t>
      </w:r>
      <w:r w:rsidRPr="00745698">
        <w:rPr>
          <w:rFonts w:ascii="Arial" w:eastAsia="SimSun" w:hAnsi="Arial"/>
          <w:b/>
          <w:sz w:val="24"/>
          <w:lang w:eastAsia="en-US"/>
        </w:rPr>
        <w:t xml:space="preserve"> – 29</w:t>
      </w:r>
      <w:r w:rsidRPr="00745698">
        <w:rPr>
          <w:rFonts w:ascii="Arial" w:eastAsia="SimSun" w:hAnsi="Arial"/>
          <w:b/>
          <w:sz w:val="24"/>
          <w:vertAlign w:val="superscript"/>
          <w:lang w:eastAsia="en-US"/>
        </w:rPr>
        <w:t>th</w:t>
      </w:r>
      <w:r w:rsidRPr="00745698">
        <w:rPr>
          <w:rFonts w:ascii="Arial" w:eastAsia="SimSun" w:hAnsi="Arial"/>
          <w:b/>
          <w:sz w:val="24"/>
          <w:lang w:eastAsia="en-US"/>
        </w:rPr>
        <w:t xml:space="preserve"> August, 2025</w:t>
      </w:r>
    </w:p>
    <w:p w14:paraId="08B517A1" w14:textId="77777777" w:rsidR="00820830" w:rsidRDefault="00820830">
      <w:pPr>
        <w:tabs>
          <w:tab w:val="left" w:pos="1701"/>
          <w:tab w:val="right" w:pos="9639"/>
        </w:tabs>
        <w:spacing w:after="240"/>
        <w:textAlignment w:val="auto"/>
        <w:rPr>
          <w:rFonts w:ascii="Arial" w:eastAsia="MS Mincho" w:hAnsi="Arial" w:cs="Arial"/>
          <w:b/>
          <w:sz w:val="24"/>
          <w:szCs w:val="24"/>
          <w:lang w:eastAsia="en-US"/>
        </w:rPr>
      </w:pPr>
    </w:p>
    <w:p w14:paraId="57F6ED99" w14:textId="61AEC47F"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114EE144"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820830" w:rsidRPr="00820830">
        <w:rPr>
          <w:rFonts w:ascii="Arial" w:eastAsia="MS Mincho" w:hAnsi="Arial" w:cs="Arial"/>
          <w:b/>
          <w:sz w:val="24"/>
          <w:szCs w:val="24"/>
          <w:lang w:eastAsia="en-US"/>
        </w:rPr>
        <w:t>Discussion on MAC open issues for random access in SBFD</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27842FA3" w:rsidR="00EB692B" w:rsidRPr="00C32C0A" w:rsidRDefault="005B3441" w:rsidP="00C32C0A">
      <w:pPr>
        <w:spacing w:before="120" w:after="120"/>
        <w:jc w:val="both"/>
        <w:rPr>
          <w:rFonts w:eastAsia="DengXian"/>
          <w:sz w:val="22"/>
          <w:szCs w:val="22"/>
          <w:lang w:eastAsia="zh-CN"/>
        </w:rPr>
      </w:pPr>
      <w:r w:rsidRPr="00ED0790">
        <w:rPr>
          <w:sz w:val="22"/>
          <w:szCs w:val="22"/>
          <w:lang w:eastAsia="zh-CN"/>
        </w:rPr>
        <w:t xml:space="preserve">In the </w:t>
      </w:r>
      <w:r w:rsidR="00B22A27">
        <w:rPr>
          <w:sz w:val="22"/>
          <w:szCs w:val="22"/>
          <w:lang w:eastAsia="zh-CN"/>
        </w:rPr>
        <w:t>RAN2#1</w:t>
      </w:r>
      <w:r w:rsidR="00EC5506">
        <w:rPr>
          <w:sz w:val="22"/>
          <w:szCs w:val="22"/>
          <w:lang w:eastAsia="zh-CN"/>
        </w:rPr>
        <w:t>30</w:t>
      </w:r>
      <w:r w:rsidRPr="00ED0790">
        <w:rPr>
          <w:sz w:val="22"/>
          <w:szCs w:val="22"/>
          <w:lang w:eastAsia="zh-CN"/>
        </w:rPr>
        <w:t xml:space="preserve"> meeting, RAN2 achieved the following agreements about </w:t>
      </w:r>
      <w:r w:rsidR="00192458">
        <w:rPr>
          <w:sz w:val="22"/>
          <w:szCs w:val="22"/>
          <w:lang w:eastAsia="zh-CN"/>
        </w:rPr>
        <w:t xml:space="preserve">the </w:t>
      </w:r>
      <w:r w:rsidRPr="00ED0790">
        <w:rPr>
          <w:sz w:val="22"/>
          <w:szCs w:val="22"/>
          <w:lang w:eastAsia="zh-CN"/>
        </w:rPr>
        <w:t>impact</w:t>
      </w:r>
      <w:r w:rsidRPr="00ED0790">
        <w:rPr>
          <w:rFonts w:hint="eastAsia"/>
          <w:sz w:val="22"/>
          <w:szCs w:val="22"/>
          <w:lang w:eastAsia="zh-CN"/>
        </w:rPr>
        <w:t>s</w:t>
      </w:r>
      <w:r w:rsidRPr="00ED0790">
        <w:rPr>
          <w:sz w:val="22"/>
          <w:szCs w:val="22"/>
          <w:lang w:eastAsia="zh-CN"/>
        </w:rPr>
        <w:t xml:space="preserve"> on </w:t>
      </w:r>
      <w:r w:rsidR="00725C4B" w:rsidRPr="00ED0790">
        <w:rPr>
          <w:sz w:val="22"/>
          <w:szCs w:val="22"/>
          <w:lang w:eastAsia="zh-CN"/>
        </w:rPr>
        <w:t xml:space="preserve">random access operation </w:t>
      </w:r>
      <w:r w:rsidRPr="00ED0790">
        <w:rPr>
          <w:sz w:val="22"/>
          <w:szCs w:val="22"/>
          <w:lang w:eastAsia="zh-CN"/>
        </w:rPr>
        <w:t>by the evolution of duplex operation</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EB692B" w14:paraId="194C44AC" w14:textId="77777777" w:rsidTr="00EB692B">
        <w:tc>
          <w:tcPr>
            <w:tcW w:w="9631" w:type="dxa"/>
          </w:tcPr>
          <w:p w14:paraId="50D8FD80" w14:textId="77777777" w:rsidR="00404E2C" w:rsidRPr="00404E2C" w:rsidRDefault="00404E2C" w:rsidP="00404E2C">
            <w:pPr>
              <w:pStyle w:val="Comments"/>
              <w:rPr>
                <w:rFonts w:ascii="Arial" w:eastAsia="SimSun" w:hAnsi="Arial" w:cs="Arial"/>
                <w:i w:val="0"/>
                <w:sz w:val="20"/>
                <w:lang w:eastAsia="zh-CN"/>
              </w:rPr>
            </w:pPr>
            <w:r w:rsidRPr="00404E2C">
              <w:rPr>
                <w:rFonts w:ascii="Arial" w:eastAsia="SimSun" w:hAnsi="Arial" w:cs="Arial"/>
                <w:i w:val="0"/>
                <w:sz w:val="20"/>
                <w:lang w:eastAsia="zh-CN"/>
              </w:rPr>
              <w:t>Agreements on MAC open issues</w:t>
            </w:r>
          </w:p>
          <w:p w14:paraId="2F81F7C9" w14:textId="77777777" w:rsidR="00404E2C" w:rsidRPr="00404E2C" w:rsidRDefault="00404E2C" w:rsidP="00404E2C">
            <w:pPr>
              <w:pStyle w:val="Agreement"/>
              <w:numPr>
                <w:ilvl w:val="0"/>
                <w:numId w:val="1"/>
              </w:numPr>
              <w:tabs>
                <w:tab w:val="clear" w:pos="2665"/>
                <w:tab w:val="num" w:pos="1619"/>
              </w:tabs>
              <w:ind w:left="1619"/>
              <w:rPr>
                <w:rFonts w:ascii="Arial" w:eastAsia="SimSun" w:hAnsi="Arial" w:cs="Arial"/>
                <w:strike/>
                <w:lang w:eastAsia="zh-CN"/>
              </w:rPr>
            </w:pPr>
            <w:r w:rsidRPr="00404E2C">
              <w:rPr>
                <w:rFonts w:ascii="Arial" w:eastAsia="SimSun" w:hAnsi="Arial" w:cs="Arial"/>
                <w:lang w:eastAsia="zh-CN"/>
              </w:rPr>
              <w:t xml:space="preserve">For L3 HO and BFR cases, CSI-RS based CFRA using SBFD RO is supported from RAN2 perspective. Send LS to RAN1/4 to inform this conclusion. </w:t>
            </w:r>
          </w:p>
          <w:p w14:paraId="280B9D28" w14:textId="77777777" w:rsidR="00404E2C" w:rsidRPr="00404E2C" w:rsidRDefault="00404E2C" w:rsidP="00404E2C">
            <w:pPr>
              <w:pStyle w:val="Agreement"/>
              <w:numPr>
                <w:ilvl w:val="0"/>
                <w:numId w:val="1"/>
              </w:numPr>
              <w:tabs>
                <w:tab w:val="clear" w:pos="2665"/>
                <w:tab w:val="num" w:pos="1619"/>
              </w:tabs>
              <w:ind w:left="1619"/>
              <w:rPr>
                <w:rFonts w:ascii="Arial" w:hAnsi="Arial" w:cs="Arial"/>
                <w:lang w:eastAsia="zh-CN"/>
              </w:rPr>
            </w:pPr>
            <w:r w:rsidRPr="00404E2C">
              <w:rPr>
                <w:rFonts w:ascii="Arial" w:hAnsi="Arial" w:cs="Arial"/>
                <w:lang w:eastAsia="zh-CN"/>
              </w:rPr>
              <w:t>Msg1 repetition number fallback can be supported within SBFD RO</w:t>
            </w:r>
            <w:r w:rsidRPr="00404E2C">
              <w:rPr>
                <w:rFonts w:ascii="Arial" w:eastAsia="SimSun" w:hAnsi="Arial" w:cs="Arial"/>
                <w:lang w:eastAsia="zh-CN"/>
              </w:rPr>
              <w:t>.</w:t>
            </w:r>
          </w:p>
          <w:p w14:paraId="6098D7C7" w14:textId="77777777" w:rsidR="00404E2C" w:rsidRPr="00404E2C" w:rsidRDefault="00404E2C" w:rsidP="00404E2C">
            <w:pPr>
              <w:pStyle w:val="Agreement"/>
              <w:numPr>
                <w:ilvl w:val="0"/>
                <w:numId w:val="1"/>
              </w:numPr>
              <w:tabs>
                <w:tab w:val="clear" w:pos="2665"/>
                <w:tab w:val="num" w:pos="1619"/>
              </w:tabs>
              <w:ind w:left="1619"/>
              <w:rPr>
                <w:rFonts w:ascii="Arial" w:eastAsia="SimSun" w:hAnsi="Arial" w:cs="Arial"/>
                <w:strike/>
                <w:lang w:eastAsia="zh-CN"/>
              </w:rPr>
            </w:pPr>
            <w:r w:rsidRPr="001F1D6C">
              <w:rPr>
                <w:rFonts w:ascii="Arial" w:hAnsi="Arial" w:cs="Arial"/>
                <w:lang w:eastAsia="zh-CN"/>
              </w:rPr>
              <w:t xml:space="preserve">Once </w:t>
            </w:r>
            <w:r w:rsidRPr="001F1D6C">
              <w:rPr>
                <w:rFonts w:ascii="Arial" w:eastAsia="SimSun" w:hAnsi="Arial" w:cs="Arial"/>
                <w:lang w:eastAsia="zh-CN"/>
              </w:rPr>
              <w:t xml:space="preserve">the conditions for both </w:t>
            </w:r>
            <w:r w:rsidRPr="001F1D6C">
              <w:rPr>
                <w:rFonts w:ascii="Arial" w:hAnsi="Arial" w:cs="Arial"/>
                <w:lang w:eastAsia="zh-CN"/>
              </w:rPr>
              <w:t>RO type fallback</w:t>
            </w:r>
            <w:r w:rsidRPr="001F1D6C">
              <w:rPr>
                <w:rFonts w:ascii="Arial" w:eastAsia="SimSun" w:hAnsi="Arial" w:cs="Arial"/>
                <w:lang w:eastAsia="zh-CN"/>
              </w:rPr>
              <w:t xml:space="preserve"> and Msg1 repetition number fallback are met, </w:t>
            </w:r>
            <w:r w:rsidRPr="001F1D6C">
              <w:rPr>
                <w:rFonts w:ascii="Arial" w:hAnsi="Arial" w:cs="Arial"/>
                <w:lang w:eastAsia="zh-CN"/>
              </w:rPr>
              <w:t xml:space="preserve">UE should perform RO type </w:t>
            </w:r>
            <w:r w:rsidRPr="001F1D6C">
              <w:rPr>
                <w:rFonts w:ascii="Arial" w:eastAsia="SimSun" w:hAnsi="Arial" w:cs="Arial"/>
                <w:lang w:eastAsia="zh-CN"/>
              </w:rPr>
              <w:t>switch.</w:t>
            </w:r>
            <w:r w:rsidRPr="00404E2C">
              <w:rPr>
                <w:rFonts w:ascii="Arial" w:eastAsia="SimSun" w:hAnsi="Arial" w:cs="Arial"/>
                <w:lang w:eastAsia="zh-CN"/>
              </w:rPr>
              <w:t xml:space="preserve"> FFS the Msg1 repetition number after RO type switch in this case. </w:t>
            </w:r>
          </w:p>
          <w:p w14:paraId="629ADBBC" w14:textId="77777777" w:rsidR="00404E2C" w:rsidRPr="00404E2C" w:rsidRDefault="00404E2C" w:rsidP="00404E2C">
            <w:pPr>
              <w:pStyle w:val="Agreement"/>
              <w:numPr>
                <w:ilvl w:val="0"/>
                <w:numId w:val="1"/>
              </w:numPr>
              <w:tabs>
                <w:tab w:val="clear" w:pos="2665"/>
                <w:tab w:val="num" w:pos="1619"/>
              </w:tabs>
              <w:ind w:left="1619"/>
              <w:rPr>
                <w:rFonts w:ascii="Arial" w:hAnsi="Arial" w:cs="Arial"/>
                <w:lang w:eastAsia="zh-CN"/>
              </w:rPr>
            </w:pPr>
            <w:r w:rsidRPr="00404E2C">
              <w:rPr>
                <w:rFonts w:ascii="Arial" w:hAnsi="Arial" w:cs="Arial"/>
                <w:lang w:eastAsia="zh-CN"/>
              </w:rPr>
              <w:t xml:space="preserve">For RACH fallback from one RO type to another, the UE shall only be allowed to switch to an RO type that is configured with the same feature combinations. </w:t>
            </w:r>
          </w:p>
          <w:p w14:paraId="69ECB175" w14:textId="77777777" w:rsidR="00404E2C" w:rsidRPr="00404E2C" w:rsidRDefault="00404E2C" w:rsidP="00404E2C">
            <w:pPr>
              <w:pStyle w:val="Agreement"/>
              <w:numPr>
                <w:ilvl w:val="0"/>
                <w:numId w:val="1"/>
              </w:numPr>
              <w:tabs>
                <w:tab w:val="clear" w:pos="2665"/>
                <w:tab w:val="num" w:pos="1619"/>
              </w:tabs>
              <w:ind w:left="1619"/>
              <w:rPr>
                <w:rFonts w:ascii="Arial" w:hAnsi="Arial" w:cs="Arial"/>
                <w:lang w:eastAsia="zh-CN"/>
              </w:rPr>
            </w:pPr>
            <w:r w:rsidRPr="00404E2C">
              <w:rPr>
                <w:rFonts w:ascii="Arial" w:hAnsi="Arial" w:cs="Arial"/>
                <w:lang w:eastAsia="zh-CN"/>
              </w:rPr>
              <w:t>The UE is allowed to switch to an RO type that is configured with the same Msg1 repetition number. FFS on higher Msg1 repetition number, if the same is not available.</w:t>
            </w:r>
          </w:p>
          <w:p w14:paraId="3860C081" w14:textId="77777777" w:rsidR="00404E2C" w:rsidRPr="00404E2C" w:rsidRDefault="00404E2C" w:rsidP="00404E2C">
            <w:pPr>
              <w:pStyle w:val="Comments"/>
              <w:rPr>
                <w:rFonts w:ascii="Arial" w:eastAsia="SimSun" w:hAnsi="Arial" w:cs="Arial"/>
                <w:lang w:eastAsia="zh-CN"/>
              </w:rPr>
            </w:pPr>
          </w:p>
          <w:p w14:paraId="72C5D706" w14:textId="77777777" w:rsidR="00404E2C" w:rsidRPr="00404E2C" w:rsidRDefault="00404E2C" w:rsidP="00404E2C">
            <w:pPr>
              <w:pStyle w:val="Comments"/>
              <w:rPr>
                <w:rFonts w:ascii="Arial" w:eastAsia="SimSun" w:hAnsi="Arial" w:cs="Arial"/>
                <w:i w:val="0"/>
                <w:sz w:val="20"/>
                <w:lang w:eastAsia="zh-CN"/>
              </w:rPr>
            </w:pPr>
            <w:r w:rsidRPr="00404E2C">
              <w:rPr>
                <w:rFonts w:ascii="Arial" w:eastAsia="SimSun" w:hAnsi="Arial" w:cs="Arial"/>
                <w:i w:val="0"/>
                <w:sz w:val="20"/>
                <w:lang w:eastAsia="zh-CN"/>
              </w:rPr>
              <w:t>Other agreements</w:t>
            </w:r>
          </w:p>
          <w:p w14:paraId="2AD6E9EE" w14:textId="77777777" w:rsidR="00404E2C" w:rsidRPr="00404E2C" w:rsidRDefault="00404E2C" w:rsidP="00404E2C">
            <w:pPr>
              <w:pStyle w:val="Agreement"/>
              <w:numPr>
                <w:ilvl w:val="0"/>
                <w:numId w:val="1"/>
              </w:numPr>
              <w:tabs>
                <w:tab w:val="clear" w:pos="2665"/>
                <w:tab w:val="num" w:pos="1619"/>
              </w:tabs>
              <w:ind w:left="1619"/>
              <w:rPr>
                <w:rFonts w:ascii="Arial" w:eastAsia="SimSun" w:hAnsi="Arial" w:cs="Arial"/>
                <w:lang w:eastAsia="zh-CN"/>
              </w:rPr>
            </w:pPr>
            <w:r w:rsidRPr="00404E2C">
              <w:rPr>
                <w:rFonts w:ascii="Arial" w:hAnsi="Arial" w:cs="Arial"/>
                <w:lang w:eastAsia="zh-CN"/>
              </w:rPr>
              <w:t>SBFD-aware UE uses the CBRA resource with same RO type as indicated in CFRA resource when fallback from CFRA to CBRA is performed</w:t>
            </w:r>
            <w:r w:rsidRPr="00404E2C">
              <w:rPr>
                <w:rFonts w:ascii="Arial" w:eastAsia="SimSun" w:hAnsi="Arial" w:cs="Arial"/>
                <w:lang w:eastAsia="zh-CN"/>
              </w:rPr>
              <w:t xml:space="preserve">, when the RACH resources for the same RO type is provided for CBRA. </w:t>
            </w:r>
          </w:p>
          <w:p w14:paraId="11D926E8" w14:textId="77777777" w:rsidR="00404E2C" w:rsidRPr="00404E2C" w:rsidRDefault="00404E2C" w:rsidP="00404E2C">
            <w:pPr>
              <w:pStyle w:val="Agreement"/>
              <w:numPr>
                <w:ilvl w:val="0"/>
                <w:numId w:val="1"/>
              </w:numPr>
              <w:tabs>
                <w:tab w:val="clear" w:pos="2665"/>
                <w:tab w:val="num" w:pos="1619"/>
              </w:tabs>
              <w:ind w:left="1619"/>
              <w:rPr>
                <w:rFonts w:ascii="Arial" w:hAnsi="Arial" w:cs="Arial"/>
                <w:lang w:eastAsia="zh-CN"/>
              </w:rPr>
            </w:pPr>
            <w:r w:rsidRPr="00404E2C">
              <w:rPr>
                <w:rFonts w:ascii="Arial" w:hAnsi="Arial" w:cs="Arial"/>
                <w:lang w:eastAsia="zh-CN"/>
              </w:rPr>
              <w:t>For PRACH configuration option 1, when a feature combination is configured using preamble partitioning of the RACH-ConfigCommon, using the shared ssb-SharedRO-MaskIndex configuration for Additional-ROs and Legacy-ROs.</w:t>
            </w:r>
          </w:p>
          <w:p w14:paraId="5ABCD535" w14:textId="4FCB6B64" w:rsidR="00EB692B" w:rsidRPr="00404E2C" w:rsidRDefault="00404E2C" w:rsidP="00404E2C">
            <w:pPr>
              <w:pStyle w:val="Agreement"/>
              <w:numPr>
                <w:ilvl w:val="0"/>
                <w:numId w:val="1"/>
              </w:numPr>
              <w:tabs>
                <w:tab w:val="clear" w:pos="2665"/>
                <w:tab w:val="num" w:pos="1619"/>
              </w:tabs>
              <w:ind w:left="1619"/>
              <w:rPr>
                <w:lang w:eastAsia="zh-CN"/>
              </w:rPr>
            </w:pPr>
            <w:r w:rsidRPr="00404E2C">
              <w:rPr>
                <w:rFonts w:ascii="Arial" w:hAnsi="Arial" w:cs="Arial"/>
                <w:lang w:eastAsia="zh-CN"/>
              </w:rPr>
              <w:t>For PRACH configuration option 1, same featureCombinationPreamblesList configuration is used for both Additional-ROs and Legacy-ROs.</w:t>
            </w:r>
          </w:p>
        </w:tc>
      </w:tr>
    </w:tbl>
    <w:p w14:paraId="77DB541E" w14:textId="5957D176" w:rsidR="001F03CF" w:rsidRPr="00ED0790" w:rsidRDefault="000C444F" w:rsidP="009D15A8">
      <w:pPr>
        <w:spacing w:before="180"/>
        <w:rPr>
          <w:rFonts w:eastAsia="Batang"/>
          <w:sz w:val="22"/>
          <w:szCs w:val="22"/>
          <w:lang w:eastAsia="en-US"/>
        </w:rPr>
      </w:pPr>
      <w:r w:rsidRPr="00ED0790">
        <w:rPr>
          <w:rFonts w:hint="eastAsia"/>
          <w:sz w:val="22"/>
          <w:szCs w:val="22"/>
          <w:lang w:eastAsia="en-GB"/>
        </w:rPr>
        <w:t>I</w:t>
      </w:r>
      <w:r w:rsidRPr="00ED0790">
        <w:rPr>
          <w:sz w:val="22"/>
          <w:szCs w:val="22"/>
          <w:lang w:eastAsia="en-GB"/>
        </w:rPr>
        <w:t xml:space="preserve">n this contribution, we </w:t>
      </w:r>
      <w:bookmarkStart w:id="1" w:name="_Toc147158671"/>
      <w:bookmarkStart w:id="2" w:name="_Toc499559238"/>
      <w:bookmarkStart w:id="3"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w:t>
      </w:r>
      <w:r w:rsidR="00BE4474" w:rsidRPr="00BE4474">
        <w:rPr>
          <w:rFonts w:hint="eastAsia"/>
          <w:sz w:val="22"/>
          <w:szCs w:val="22"/>
          <w:lang w:eastAsia="en-GB"/>
        </w:rPr>
        <w:t>remain</w:t>
      </w:r>
      <w:r w:rsidR="00BE4474">
        <w:rPr>
          <w:sz w:val="22"/>
          <w:szCs w:val="22"/>
          <w:lang w:eastAsia="en-GB"/>
        </w:rPr>
        <w:t xml:space="preserve">ing </w:t>
      </w:r>
      <w:r w:rsidR="001F03CF" w:rsidRPr="00ED0790">
        <w:rPr>
          <w:sz w:val="22"/>
          <w:szCs w:val="22"/>
          <w:lang w:eastAsia="en-GB"/>
        </w:rPr>
        <w:t>RAN2 impact</w:t>
      </w:r>
      <w:r w:rsidR="00C64B51" w:rsidRPr="00ED0790">
        <w:rPr>
          <w:sz w:val="22"/>
          <w:szCs w:val="22"/>
          <w:lang w:eastAsia="en-GB"/>
        </w:rPr>
        <w:t>s</w:t>
      </w:r>
      <w:r w:rsidR="001F03CF" w:rsidRPr="00ED0790">
        <w:rPr>
          <w:sz w:val="22"/>
          <w:szCs w:val="22"/>
          <w:lang w:eastAsia="en-GB"/>
        </w:rPr>
        <w:t xml:space="preserve"> to support </w:t>
      </w:r>
      <w:r w:rsidR="001F03CF" w:rsidRPr="00ED0790">
        <w:rPr>
          <w:rFonts w:eastAsia="DengXian"/>
          <w:sz w:val="22"/>
          <w:szCs w:val="22"/>
          <w:lang w:val="en-US" w:eastAsia="zh-CN"/>
        </w:rPr>
        <w:t>random access in SBFD symbols</w:t>
      </w:r>
      <w:r w:rsidR="008512FC">
        <w:rPr>
          <w:rFonts w:eastAsia="DengXian"/>
          <w:sz w:val="22"/>
          <w:szCs w:val="22"/>
          <w:lang w:val="en-US" w:eastAsia="zh-CN"/>
        </w:rPr>
        <w:t xml:space="preserve"> based on the </w:t>
      </w:r>
      <w:r w:rsidR="001F1D6C">
        <w:rPr>
          <w:rFonts w:eastAsia="DengXian"/>
          <w:sz w:val="22"/>
          <w:szCs w:val="22"/>
          <w:lang w:val="en-US" w:eastAsia="zh-CN"/>
        </w:rPr>
        <w:t xml:space="preserve">MAC </w:t>
      </w:r>
      <w:r w:rsidR="008512FC">
        <w:rPr>
          <w:rFonts w:eastAsia="DengXian"/>
          <w:sz w:val="22"/>
          <w:szCs w:val="22"/>
          <w:lang w:val="en-US" w:eastAsia="zh-CN"/>
        </w:rPr>
        <w:t>open issue list</w:t>
      </w:r>
      <w:r w:rsidR="000D7C21">
        <w:rPr>
          <w:rFonts w:eastAsia="DengXian"/>
          <w:sz w:val="22"/>
          <w:szCs w:val="22"/>
          <w:lang w:val="en-US" w:eastAsia="zh-CN"/>
        </w:rPr>
        <w:t>.</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1"/>
      <w:bookmarkEnd w:id="2"/>
      <w:bookmarkEnd w:id="3"/>
    </w:p>
    <w:p w14:paraId="4BE04A89" w14:textId="252819B5" w:rsidR="002F2207" w:rsidRDefault="002F2207" w:rsidP="008512FC">
      <w:pPr>
        <w:rPr>
          <w:rFonts w:eastAsia="DengXian"/>
          <w:lang w:eastAsia="zh-CN"/>
        </w:rPr>
      </w:pPr>
      <w:r w:rsidRPr="002F2207">
        <w:rPr>
          <w:rFonts w:eastAsia="DengXian"/>
          <w:lang w:eastAsia="zh-CN"/>
        </w:rPr>
        <w:t>During the discussion of open issue in MAC, the</w:t>
      </w:r>
      <w:r w:rsidRPr="002F2207">
        <w:rPr>
          <w:rFonts w:eastAsia="DengXian" w:hint="eastAsia"/>
          <w:lang w:eastAsia="zh-CN"/>
        </w:rPr>
        <w:t>re</w:t>
      </w:r>
      <w:r w:rsidRPr="002F2207">
        <w:rPr>
          <w:rFonts w:eastAsia="DengXian"/>
          <w:lang w:eastAsia="zh-CN"/>
        </w:rPr>
        <w:t xml:space="preserve"> are some issues for companies to further discuss via contributions:</w:t>
      </w:r>
    </w:p>
    <w:tbl>
      <w:tblPr>
        <w:tblStyle w:val="TableGrid"/>
        <w:tblW w:w="0" w:type="auto"/>
        <w:tblLook w:val="04A0" w:firstRow="1" w:lastRow="0" w:firstColumn="1" w:lastColumn="0" w:noHBand="0" w:noVBand="1"/>
      </w:tblPr>
      <w:tblGrid>
        <w:gridCol w:w="9631"/>
      </w:tblGrid>
      <w:tr w:rsidR="002F2207" w14:paraId="18B3E8CF" w14:textId="77777777" w:rsidTr="002F2207">
        <w:tc>
          <w:tcPr>
            <w:tcW w:w="9631" w:type="dxa"/>
          </w:tcPr>
          <w:p w14:paraId="38CB55C7" w14:textId="77777777" w:rsidR="002F2207" w:rsidRPr="006C129D" w:rsidRDefault="002F2207" w:rsidP="002F2207">
            <w:pPr>
              <w:rPr>
                <w:b/>
                <w:bCs/>
                <w:lang w:eastAsia="sv-SE"/>
              </w:rPr>
            </w:pPr>
            <w:r w:rsidRPr="006C129D">
              <w:rPr>
                <w:b/>
                <w:bCs/>
                <w:lang w:eastAsia="sv-SE"/>
              </w:rPr>
              <w:t>[</w:t>
            </w:r>
            <w:r w:rsidRPr="006C129D">
              <w:rPr>
                <w:b/>
                <w:bCs/>
                <w:highlight w:val="cyan"/>
                <w:lang w:eastAsia="sv-SE"/>
              </w:rPr>
              <w:t>Issues for further discussion via contributions</w:t>
            </w:r>
            <w:r w:rsidRPr="006C129D">
              <w:rPr>
                <w:b/>
                <w:bCs/>
                <w:lang w:eastAsia="sv-SE"/>
              </w:rPr>
              <w:t>]</w:t>
            </w:r>
          </w:p>
          <w:p w14:paraId="6BA69140" w14:textId="77777777" w:rsidR="002F2207" w:rsidRPr="006C129D" w:rsidRDefault="002F2207" w:rsidP="002F2207">
            <w:pPr>
              <w:rPr>
                <w:rFonts w:eastAsia="Malgun Gothic"/>
                <w:lang w:eastAsia="ko-KR"/>
              </w:rPr>
            </w:pPr>
            <w:r w:rsidRPr="006C129D">
              <w:rPr>
                <w:rFonts w:eastAsia="Malgun Gothic"/>
                <w:b/>
                <w:bCs/>
                <w:highlight w:val="cyan"/>
                <w:lang w:eastAsia="ko-KR"/>
              </w:rPr>
              <w:t>[Open Issue MAC-2-1]</w:t>
            </w:r>
            <w:r w:rsidRPr="006C129D">
              <w:rPr>
                <w:rFonts w:eastAsia="Malgun Gothic"/>
                <w:lang w:eastAsia="ko-KR"/>
              </w:rPr>
              <w:t xml:space="preserve"> Do companies think any additional MAC specification changes (compared to the latest version of the MAC running CR) are needed for capturing the </w:t>
            </w:r>
            <w:r w:rsidRPr="006C129D">
              <w:rPr>
                <w:rFonts w:eastAsia="Malgun Gothic"/>
                <w:u w:val="single"/>
                <w:lang w:eastAsia="ko-KR"/>
              </w:rPr>
              <w:t>condition</w:t>
            </w:r>
            <w:r w:rsidRPr="006C129D">
              <w:rPr>
                <w:rFonts w:eastAsia="Malgun Gothic"/>
                <w:lang w:eastAsia="ko-KR"/>
              </w:rPr>
              <w:t xml:space="preserve"> of the agreement: </w:t>
            </w:r>
            <w:r w:rsidRPr="006C129D">
              <w:rPr>
                <w:rFonts w:eastAsia="Malgun Gothic"/>
                <w:i/>
                <w:iCs/>
                <w:lang w:eastAsia="ko-KR"/>
              </w:rPr>
              <w:t xml:space="preserve">SBFD-aware UE uses the </w:t>
            </w:r>
            <w:r w:rsidRPr="006C129D">
              <w:rPr>
                <w:rFonts w:eastAsia="Malgun Gothic"/>
                <w:i/>
                <w:iCs/>
                <w:lang w:eastAsia="ko-KR"/>
              </w:rPr>
              <w:lastRenderedPageBreak/>
              <w:t xml:space="preserve">CBRA resource with same RO type as indicated in CFRA resource when fallback from CFRA to CBRA is performed, </w:t>
            </w:r>
            <w:r w:rsidRPr="006C129D">
              <w:rPr>
                <w:rFonts w:eastAsia="Malgun Gothic"/>
                <w:i/>
                <w:iCs/>
                <w:u w:val="single"/>
                <w:lang w:eastAsia="ko-KR"/>
              </w:rPr>
              <w:t>when the RACH resources for the same RO type is provided for CBRA</w:t>
            </w:r>
            <w:r w:rsidRPr="006C129D">
              <w:rPr>
                <w:rFonts w:eastAsia="Malgun Gothic"/>
                <w:lang w:eastAsia="ko-KR"/>
              </w:rPr>
              <w:t xml:space="preserve">? </w:t>
            </w:r>
          </w:p>
          <w:p w14:paraId="701F3BE8" w14:textId="77777777" w:rsidR="002F2207" w:rsidRPr="006C129D" w:rsidRDefault="002F2207" w:rsidP="002F2207">
            <w:pPr>
              <w:rPr>
                <w:rFonts w:eastAsia="Malgun Gothic"/>
                <w:lang w:eastAsia="ko-KR"/>
              </w:rPr>
            </w:pPr>
            <w:r w:rsidRPr="006C129D">
              <w:rPr>
                <w:rFonts w:eastAsia="Malgun Gothic"/>
                <w:b/>
                <w:bCs/>
                <w:highlight w:val="cyan"/>
                <w:lang w:eastAsia="ko-KR"/>
              </w:rPr>
              <w:t>[Open Issue MAC-2-2]</w:t>
            </w:r>
            <w:r w:rsidRPr="006C129D">
              <w:rPr>
                <w:rFonts w:eastAsia="Malgun Gothic"/>
                <w:lang w:eastAsia="ko-KR"/>
              </w:rPr>
              <w:t xml:space="preserve"> If so, please clarify what the changes should be.</w:t>
            </w:r>
          </w:p>
          <w:p w14:paraId="794A36A1" w14:textId="77777777" w:rsidR="002F2207" w:rsidRPr="006C129D" w:rsidRDefault="002F2207" w:rsidP="002F2207">
            <w:pPr>
              <w:rPr>
                <w:rFonts w:eastAsia="Malgun Gothic"/>
                <w:lang w:eastAsia="ko-KR"/>
              </w:rPr>
            </w:pPr>
            <w:r w:rsidRPr="006C129D">
              <w:rPr>
                <w:rFonts w:eastAsia="Malgun Gothic"/>
                <w:b/>
                <w:bCs/>
                <w:highlight w:val="cyan"/>
                <w:lang w:eastAsia="ko-KR"/>
              </w:rPr>
              <w:t>[Open Issue MAC-3-1]</w:t>
            </w:r>
            <w:r w:rsidRPr="006C129D">
              <w:rPr>
                <w:rFonts w:eastAsia="Malgun Gothic"/>
                <w:lang w:eastAsia="ko-KR"/>
              </w:rPr>
              <w:t xml:space="preserve"> Do companies think any additional specification changes (in MAC and/or RRC) are essential to address the issue on how to derive the SBFD RO locations for CFRA (ZTE’s concern)? Please provide your input with the rationale.</w:t>
            </w:r>
          </w:p>
          <w:p w14:paraId="2F1EA85D" w14:textId="77777777" w:rsidR="002F2207" w:rsidRPr="006C129D" w:rsidRDefault="002F2207" w:rsidP="002F2207">
            <w:pPr>
              <w:spacing w:after="0" w:line="240" w:lineRule="atLeast"/>
              <w:rPr>
                <w:rFonts w:eastAsia="Malgun Gothic"/>
                <w:lang w:eastAsia="ko-KR"/>
              </w:rPr>
            </w:pPr>
            <w:r w:rsidRPr="006C129D">
              <w:rPr>
                <w:rFonts w:eastAsia="Malgun Gothic"/>
                <w:b/>
                <w:bCs/>
                <w:highlight w:val="cyan"/>
                <w:lang w:eastAsia="ko-KR"/>
              </w:rPr>
              <w:t>[Open Issue MAC-3-2]</w:t>
            </w:r>
            <w:r w:rsidRPr="006C129D">
              <w:rPr>
                <w:rFonts w:eastAsia="Malgun Gothic"/>
                <w:lang w:eastAsia="ko-KR"/>
              </w:rPr>
              <w:t xml:space="preserve"> If so, please provide your preferred solution with the rationale, including but not limited to:</w:t>
            </w:r>
          </w:p>
          <w:p w14:paraId="462DC496" w14:textId="77777777" w:rsidR="002F2207" w:rsidRPr="006C129D" w:rsidRDefault="002F2207" w:rsidP="002F2207">
            <w:pPr>
              <w:spacing w:after="100" w:afterAutospacing="1" w:line="240" w:lineRule="atLeast"/>
              <w:rPr>
                <w:rFonts w:eastAsia="Malgun Gothic"/>
                <w:lang w:eastAsia="ko-KR"/>
              </w:rPr>
            </w:pPr>
            <w:r w:rsidRPr="006C129D">
              <w:rPr>
                <w:rFonts w:eastAsia="Malgun Gothic"/>
                <w:lang w:eastAsia="ko-KR"/>
              </w:rPr>
              <w:t xml:space="preserve">- Network can </w:t>
            </w:r>
            <w:r w:rsidRPr="006C129D">
              <w:rPr>
                <w:rFonts w:eastAsia="Malgun Gothic" w:hint="eastAsia"/>
                <w:lang w:eastAsia="ko-KR"/>
              </w:rPr>
              <w:t>indicate</w:t>
            </w:r>
            <w:r w:rsidRPr="006C129D">
              <w:rPr>
                <w:rFonts w:eastAsia="Malgun Gothic"/>
                <w:lang w:eastAsia="ko-KR"/>
              </w:rPr>
              <w:t xml:space="preserve"> RO type as </w:t>
            </w:r>
            <w:r w:rsidRPr="006C129D">
              <w:rPr>
                <w:rFonts w:eastAsia="Malgun Gothic" w:hint="eastAsia"/>
                <w:lang w:eastAsia="ko-KR"/>
              </w:rPr>
              <w:t>SBFD RO</w:t>
            </w:r>
            <w:r w:rsidRPr="006C129D">
              <w:rPr>
                <w:rFonts w:eastAsia="Malgun Gothic"/>
                <w:lang w:eastAsia="ko-KR"/>
              </w:rPr>
              <w:t xml:space="preserve"> for</w:t>
            </w:r>
            <w:r w:rsidRPr="006C129D">
              <w:rPr>
                <w:rFonts w:eastAsia="Malgun Gothic" w:hint="eastAsia"/>
                <w:lang w:eastAsia="ko-KR"/>
              </w:rPr>
              <w:t xml:space="preserve"> CFRA</w:t>
            </w:r>
            <w:r w:rsidRPr="006C129D">
              <w:rPr>
                <w:rFonts w:eastAsia="Malgun Gothic"/>
                <w:lang w:eastAsia="ko-KR"/>
              </w:rPr>
              <w:t>,</w:t>
            </w:r>
            <w:r w:rsidRPr="006C129D">
              <w:rPr>
                <w:rFonts w:eastAsia="Malgun Gothic" w:hint="eastAsia"/>
                <w:lang w:eastAsia="ko-KR"/>
              </w:rPr>
              <w:t xml:space="preserve"> only </w:t>
            </w:r>
            <w:r w:rsidRPr="006C129D">
              <w:rPr>
                <w:rFonts w:eastAsia="Malgun Gothic"/>
                <w:lang w:eastAsia="ko-KR"/>
              </w:rPr>
              <w:t>if</w:t>
            </w:r>
            <w:r w:rsidRPr="006C129D">
              <w:rPr>
                <w:rFonts w:eastAsia="Malgun Gothic" w:hint="eastAsia"/>
                <w:lang w:eastAsia="ko-KR"/>
              </w:rPr>
              <w:t xml:space="preserve"> </w:t>
            </w:r>
            <w:r w:rsidRPr="006C129D">
              <w:rPr>
                <w:rFonts w:eastAsia="Malgun Gothic"/>
                <w:lang w:eastAsia="ko-KR"/>
              </w:rPr>
              <w:t xml:space="preserve">an </w:t>
            </w:r>
            <w:r w:rsidRPr="006C129D">
              <w:rPr>
                <w:rFonts w:eastAsia="Malgun Gothic" w:hint="eastAsia"/>
                <w:lang w:eastAsia="ko-KR"/>
              </w:rPr>
              <w:t xml:space="preserve">SBFD </w:t>
            </w:r>
            <w:r w:rsidRPr="006C129D">
              <w:rPr>
                <w:rFonts w:eastAsia="Malgun Gothic"/>
                <w:lang w:eastAsia="ko-KR"/>
              </w:rPr>
              <w:t>RACH configuration</w:t>
            </w:r>
            <w:r w:rsidRPr="006C129D">
              <w:rPr>
                <w:rFonts w:eastAsia="Malgun Gothic" w:hint="eastAsia"/>
                <w:lang w:eastAsia="ko-KR"/>
              </w:rPr>
              <w:t xml:space="preserve"> is configured </w:t>
            </w:r>
            <w:r w:rsidRPr="006C129D">
              <w:rPr>
                <w:rFonts w:eastAsia="Malgun Gothic"/>
                <w:lang w:eastAsia="ko-KR"/>
              </w:rPr>
              <w:t>for</w:t>
            </w:r>
            <w:r w:rsidRPr="006C129D">
              <w:rPr>
                <w:rFonts w:eastAsia="Malgun Gothic" w:hint="eastAsia"/>
                <w:lang w:eastAsia="ko-KR"/>
              </w:rPr>
              <w:t xml:space="preserve"> CBR</w:t>
            </w:r>
            <w:r w:rsidRPr="006C129D">
              <w:rPr>
                <w:rFonts w:eastAsia="Malgun Gothic"/>
                <w:lang w:eastAsia="ko-KR"/>
              </w:rPr>
              <w:t>A (proposed by LGE).</w:t>
            </w:r>
          </w:p>
          <w:p w14:paraId="64DB8F4C" w14:textId="77777777" w:rsidR="002F2207" w:rsidRPr="006C129D" w:rsidRDefault="002F2207" w:rsidP="002F2207">
            <w:pPr>
              <w:rPr>
                <w:rFonts w:eastAsia="Malgun Gothic"/>
                <w:lang w:eastAsia="ko-KR"/>
              </w:rPr>
            </w:pPr>
            <w:r w:rsidRPr="006C129D">
              <w:rPr>
                <w:rFonts w:eastAsia="Malgun Gothic"/>
                <w:b/>
                <w:bCs/>
                <w:highlight w:val="cyan"/>
                <w:lang w:eastAsia="ko-KR"/>
              </w:rPr>
              <w:t>[Open Issue MAC-4-1]</w:t>
            </w:r>
            <w:r w:rsidRPr="006C129D">
              <w:rPr>
                <w:rFonts w:eastAsia="Malgun Gothic"/>
                <w:lang w:eastAsia="ko-KR"/>
              </w:rPr>
              <w:t xml:space="preserve"> Do companies think the parameter initialization is needed after RO type switching in the case of RACH configuration Option 2? Please provide your input with the rationale.</w:t>
            </w:r>
          </w:p>
          <w:p w14:paraId="56154A86" w14:textId="77777777" w:rsidR="002F2207" w:rsidRPr="006C129D" w:rsidRDefault="002F2207" w:rsidP="002F2207">
            <w:pPr>
              <w:rPr>
                <w:rFonts w:eastAsia="Malgun Gothic"/>
                <w:lang w:eastAsia="ko-KR"/>
              </w:rPr>
            </w:pPr>
            <w:r w:rsidRPr="006C129D">
              <w:rPr>
                <w:rFonts w:eastAsia="Malgun Gothic"/>
                <w:b/>
                <w:bCs/>
                <w:highlight w:val="cyan"/>
                <w:lang w:eastAsia="ko-KR"/>
              </w:rPr>
              <w:t>[Open Issue MAC-4-2]</w:t>
            </w:r>
            <w:r w:rsidRPr="006C129D">
              <w:rPr>
                <w:rFonts w:eastAsia="Malgun Gothic"/>
                <w:lang w:eastAsia="ko-KR"/>
              </w:rPr>
              <w:t xml:space="preserve"> If so, please further clarify whether all parameters in RACH-ConfigCommon should be considered for the initialization, or if certain parameters should be excluded from the initialization, along with the rationale.</w:t>
            </w:r>
          </w:p>
          <w:p w14:paraId="4869AA37" w14:textId="00A3E600" w:rsidR="002F2207" w:rsidRPr="002F2207" w:rsidRDefault="002F2207" w:rsidP="008512FC">
            <w:pPr>
              <w:rPr>
                <w:rFonts w:eastAsia="Malgun Gothic"/>
                <w:lang w:eastAsia="ko-KR"/>
              </w:rPr>
            </w:pPr>
            <w:r w:rsidRPr="006C129D">
              <w:rPr>
                <w:rFonts w:eastAsia="Malgun Gothic"/>
                <w:b/>
                <w:bCs/>
                <w:highlight w:val="cyan"/>
                <w:lang w:eastAsia="ko-KR"/>
              </w:rPr>
              <w:t>[Open Issue MAC-5]</w:t>
            </w:r>
            <w:r w:rsidRPr="006C129D">
              <w:rPr>
                <w:rFonts w:eastAsia="Malgun Gothic"/>
                <w:lang w:eastAsia="ko-KR"/>
              </w:rPr>
              <w:t xml:space="preserve"> Do companies support introducing a power offset to compensate the power ramping difference between the two RO types (in SBFD RACH configuration Option 2) for RO type switching? Please provide your input with the rationale.</w:t>
            </w:r>
          </w:p>
        </w:tc>
      </w:tr>
    </w:tbl>
    <w:p w14:paraId="1EBF48BD" w14:textId="7CEBBB73" w:rsidR="00D35391" w:rsidRDefault="00D35391" w:rsidP="00D35391">
      <w:pPr>
        <w:overflowPunct/>
        <w:autoSpaceDE/>
        <w:autoSpaceDN/>
        <w:adjustRightInd/>
        <w:spacing w:after="120"/>
        <w:textAlignment w:val="auto"/>
        <w:rPr>
          <w:rFonts w:eastAsia="DengXian"/>
          <w:bCs/>
          <w:sz w:val="22"/>
          <w:szCs w:val="22"/>
          <w:lang w:val="en-US" w:eastAsia="zh-CN"/>
        </w:rPr>
      </w:pPr>
    </w:p>
    <w:p w14:paraId="1C7514AD" w14:textId="77777777" w:rsidR="00090164" w:rsidRDefault="00090164" w:rsidP="00090164">
      <w:pPr>
        <w:overflowPunct/>
        <w:autoSpaceDE/>
        <w:autoSpaceDN/>
        <w:adjustRightInd/>
        <w:textAlignment w:val="auto"/>
        <w:rPr>
          <w:rFonts w:eastAsia="SimSun"/>
          <w:b/>
          <w:bCs/>
          <w:u w:val="single"/>
          <w:lang w:eastAsia="zh-CN"/>
        </w:rPr>
      </w:pPr>
      <w:r w:rsidRPr="002F2207">
        <w:rPr>
          <w:rFonts w:eastAsia="SimSun"/>
          <w:b/>
          <w:bCs/>
          <w:u w:val="single"/>
          <w:lang w:eastAsia="zh-CN"/>
        </w:rPr>
        <w:t>For [Open Issue MAC-2-1] and [Open Issue MAC-2-2]</w:t>
      </w:r>
      <w:r>
        <w:rPr>
          <w:rFonts w:eastAsia="SimSun"/>
          <w:b/>
          <w:bCs/>
          <w:u w:val="single"/>
          <w:lang w:eastAsia="zh-CN"/>
        </w:rPr>
        <w:t>:</w:t>
      </w:r>
    </w:p>
    <w:p w14:paraId="72765713" w14:textId="0CBA9C16" w:rsidR="002F2207" w:rsidRDefault="00075885" w:rsidP="00075885">
      <w:pPr>
        <w:overflowPunct/>
        <w:autoSpaceDE/>
        <w:autoSpaceDN/>
        <w:adjustRightInd/>
        <w:textAlignment w:val="auto"/>
        <w:rPr>
          <w:rFonts w:eastAsia="SimSun"/>
          <w:lang w:eastAsia="zh-CN"/>
        </w:rPr>
      </w:pPr>
      <w:r w:rsidRPr="00075885">
        <w:rPr>
          <w:rFonts w:eastAsia="SimSun"/>
          <w:lang w:eastAsia="zh-CN"/>
        </w:rPr>
        <w:t>For the case CFRA fallback to CBRA</w:t>
      </w:r>
      <w:r>
        <w:rPr>
          <w:rFonts w:eastAsia="SimSun"/>
          <w:lang w:eastAsia="zh-CN"/>
        </w:rPr>
        <w:t>, we agree with</w:t>
      </w:r>
      <w:r w:rsidR="00035352">
        <w:rPr>
          <w:rFonts w:eastAsia="SimSun"/>
          <w:lang w:eastAsia="zh-CN"/>
        </w:rPr>
        <w:t xml:space="preserve"> MAC spec rapporteur that </w:t>
      </w:r>
      <w:r>
        <w:rPr>
          <w:rFonts w:eastAsia="SimSun"/>
          <w:lang w:eastAsia="zh-CN"/>
        </w:rPr>
        <w:t>the RACH resource set is reused</w:t>
      </w:r>
      <w:r w:rsidR="00035352">
        <w:rPr>
          <w:rFonts w:eastAsia="SimSun"/>
          <w:lang w:eastAsia="zh-CN"/>
        </w:rPr>
        <w:t xml:space="preserve"> in the sense that</w:t>
      </w:r>
      <w:r>
        <w:rPr>
          <w:rFonts w:eastAsia="SimSun"/>
          <w:lang w:eastAsia="zh-CN"/>
        </w:rPr>
        <w:t xml:space="preserve"> the </w:t>
      </w:r>
      <w:r>
        <w:rPr>
          <w:rFonts w:eastAsia="SimSun" w:hint="eastAsia"/>
          <w:lang w:eastAsia="zh-CN"/>
        </w:rPr>
        <w:t>RACH</w:t>
      </w:r>
      <w:r>
        <w:rPr>
          <w:rFonts w:eastAsia="SimSun"/>
          <w:lang w:eastAsia="zh-CN"/>
        </w:rPr>
        <w:t xml:space="preserve"> </w:t>
      </w:r>
      <w:r>
        <w:rPr>
          <w:rFonts w:eastAsia="SimSun" w:hint="eastAsia"/>
          <w:lang w:eastAsia="zh-CN"/>
        </w:rPr>
        <w:t>resource</w:t>
      </w:r>
      <w:r>
        <w:rPr>
          <w:rFonts w:eastAsia="SimSun"/>
          <w:lang w:eastAsia="zh-CN"/>
        </w:rPr>
        <w:t xml:space="preserve"> of same RO type in the same RACH resource set is always available. </w:t>
      </w:r>
      <w:r w:rsidRPr="00075885">
        <w:rPr>
          <w:rFonts w:eastAsia="SimSun"/>
          <w:lang w:eastAsia="zh-CN"/>
        </w:rPr>
        <w:t xml:space="preserve">There is no reason </w:t>
      </w:r>
      <w:r>
        <w:rPr>
          <w:rFonts w:eastAsia="SimSun"/>
          <w:lang w:eastAsia="zh-CN"/>
        </w:rPr>
        <w:t>that the</w:t>
      </w:r>
      <w:r w:rsidRPr="00075885">
        <w:rPr>
          <w:rFonts w:eastAsia="SimSun"/>
          <w:lang w:eastAsia="zh-CN"/>
        </w:rPr>
        <w:t xml:space="preserve"> RACH resources can only be used for CFRA and not for CBRA. </w:t>
      </w:r>
      <w:r>
        <w:rPr>
          <w:rFonts w:eastAsia="SimSun"/>
          <w:lang w:eastAsia="zh-CN"/>
        </w:rPr>
        <w:t>In other word, we think the condition of “</w:t>
      </w:r>
      <w:r w:rsidRPr="00075885">
        <w:rPr>
          <w:rFonts w:eastAsia="SimSun"/>
          <w:lang w:eastAsia="zh-CN"/>
        </w:rPr>
        <w:t>when the RACH resources for the same RO type is provided for CBRA</w:t>
      </w:r>
      <w:r>
        <w:rPr>
          <w:rFonts w:eastAsia="SimSun"/>
          <w:lang w:eastAsia="zh-CN"/>
        </w:rPr>
        <w:t>” is always satisfied</w:t>
      </w:r>
      <w:r w:rsidR="00035352">
        <w:rPr>
          <w:rFonts w:eastAsia="SimSun"/>
          <w:lang w:eastAsia="zh-CN"/>
        </w:rPr>
        <w:t xml:space="preserve"> hence not needed</w:t>
      </w:r>
      <w:r>
        <w:rPr>
          <w:rFonts w:eastAsia="SimSun"/>
          <w:lang w:eastAsia="zh-CN"/>
        </w:rPr>
        <w:t>.</w:t>
      </w:r>
    </w:p>
    <w:p w14:paraId="57E803E5" w14:textId="64363A6A" w:rsidR="00075885" w:rsidRPr="00075885" w:rsidRDefault="0052303D" w:rsidP="00075885">
      <w:pPr>
        <w:overflowPunct/>
        <w:autoSpaceDE/>
        <w:autoSpaceDN/>
        <w:adjustRightInd/>
        <w:textAlignment w:val="auto"/>
        <w:rPr>
          <w:rFonts w:eastAsia="SimSun"/>
          <w:b/>
          <w:bCs/>
          <w:lang w:eastAsia="zh-CN"/>
        </w:rPr>
      </w:pPr>
      <w:bookmarkStart w:id="4" w:name="_Hlk205996393"/>
      <w:r>
        <w:rPr>
          <w:rFonts w:eastAsia="SimSun"/>
          <w:b/>
          <w:bCs/>
          <w:lang w:eastAsia="zh-CN"/>
        </w:rPr>
        <w:t>[</w:t>
      </w:r>
      <w:r w:rsidR="00075885" w:rsidRPr="00075885">
        <w:rPr>
          <w:rFonts w:eastAsia="SimSun"/>
          <w:b/>
          <w:bCs/>
          <w:lang w:eastAsia="zh-CN"/>
        </w:rPr>
        <w:t>Proposal for MAC-2-1</w:t>
      </w:r>
      <w:r w:rsidR="0070180D">
        <w:rPr>
          <w:rFonts w:eastAsia="SimSun"/>
          <w:b/>
          <w:bCs/>
          <w:lang w:eastAsia="zh-CN"/>
        </w:rPr>
        <w:t xml:space="preserve"> and MAC-2-2</w:t>
      </w:r>
      <w:r w:rsidR="00075885" w:rsidRPr="00075885">
        <w:rPr>
          <w:rFonts w:eastAsia="SimSun"/>
          <w:b/>
          <w:bCs/>
          <w:lang w:eastAsia="zh-CN"/>
        </w:rPr>
        <w:t xml:space="preserve">]: </w:t>
      </w:r>
      <w:r w:rsidR="00035352">
        <w:rPr>
          <w:rFonts w:eastAsia="SimSun"/>
          <w:b/>
          <w:bCs/>
          <w:lang w:eastAsia="zh-CN"/>
        </w:rPr>
        <w:t>T</w:t>
      </w:r>
      <w:r w:rsidR="00075885" w:rsidRPr="00075885">
        <w:rPr>
          <w:rFonts w:eastAsia="SimSun"/>
          <w:b/>
          <w:bCs/>
          <w:lang w:eastAsia="zh-CN"/>
        </w:rPr>
        <w:t>he condition of “when the RACH resources for the same RO type is provided for CBRA” is always satisfied,</w:t>
      </w:r>
      <w:r w:rsidR="00035352">
        <w:rPr>
          <w:rFonts w:eastAsia="SimSun"/>
          <w:b/>
          <w:bCs/>
          <w:lang w:eastAsia="zh-CN"/>
        </w:rPr>
        <w:t xml:space="preserve"> hence </w:t>
      </w:r>
      <w:r w:rsidR="00075885" w:rsidRPr="00075885">
        <w:rPr>
          <w:rFonts w:eastAsia="SimSun"/>
          <w:b/>
          <w:bCs/>
          <w:lang w:eastAsia="zh-CN"/>
        </w:rPr>
        <w:t xml:space="preserve">no need to </w:t>
      </w:r>
      <w:r w:rsidR="00035352">
        <w:rPr>
          <w:rFonts w:eastAsia="SimSun"/>
          <w:b/>
          <w:bCs/>
          <w:lang w:eastAsia="zh-CN"/>
        </w:rPr>
        <w:t>make</w:t>
      </w:r>
      <w:r w:rsidR="00075885" w:rsidRPr="00075885">
        <w:rPr>
          <w:rFonts w:eastAsia="SimSun"/>
          <w:b/>
          <w:bCs/>
          <w:lang w:eastAsia="zh-CN"/>
        </w:rPr>
        <w:t xml:space="preserve"> </w:t>
      </w:r>
      <w:r w:rsidR="00075885" w:rsidRPr="00075885">
        <w:rPr>
          <w:rFonts w:eastAsia="Malgun Gothic"/>
          <w:b/>
          <w:bCs/>
          <w:lang w:eastAsia="ko-KR"/>
        </w:rPr>
        <w:t>any additional MAC specification changes</w:t>
      </w:r>
      <w:r>
        <w:rPr>
          <w:rFonts w:eastAsia="Malgun Gothic"/>
          <w:b/>
          <w:bCs/>
          <w:lang w:eastAsia="ko-KR"/>
        </w:rPr>
        <w:t xml:space="preserve"> (from current MAC running CR)</w:t>
      </w:r>
      <w:r w:rsidR="00075885" w:rsidRPr="00075885">
        <w:rPr>
          <w:rFonts w:eastAsia="Malgun Gothic"/>
          <w:b/>
          <w:bCs/>
          <w:lang w:eastAsia="ko-KR"/>
        </w:rPr>
        <w:t>.</w:t>
      </w:r>
    </w:p>
    <w:bookmarkEnd w:id="4"/>
    <w:p w14:paraId="0F6FDF62" w14:textId="7AEA4E8A" w:rsidR="00090164" w:rsidRDefault="00090164" w:rsidP="002F2207">
      <w:pPr>
        <w:overflowPunct/>
        <w:autoSpaceDE/>
        <w:autoSpaceDN/>
        <w:adjustRightInd/>
        <w:textAlignment w:val="auto"/>
        <w:rPr>
          <w:rFonts w:eastAsia="SimSun"/>
          <w:b/>
          <w:bCs/>
          <w:u w:val="single"/>
          <w:lang w:eastAsia="zh-CN"/>
        </w:rPr>
      </w:pPr>
    </w:p>
    <w:p w14:paraId="01938368" w14:textId="1216F290" w:rsidR="00090164" w:rsidRDefault="00090164" w:rsidP="00090164">
      <w:pPr>
        <w:overflowPunct/>
        <w:autoSpaceDE/>
        <w:autoSpaceDN/>
        <w:adjustRightInd/>
        <w:textAlignment w:val="auto"/>
        <w:rPr>
          <w:rFonts w:eastAsia="SimSun"/>
          <w:b/>
          <w:bCs/>
          <w:u w:val="single"/>
          <w:lang w:eastAsia="zh-CN"/>
        </w:rPr>
      </w:pPr>
      <w:r w:rsidRPr="002F2207">
        <w:rPr>
          <w:rFonts w:eastAsia="SimSun"/>
          <w:b/>
          <w:bCs/>
          <w:u w:val="single"/>
          <w:lang w:eastAsia="zh-CN"/>
        </w:rPr>
        <w:t>For [Open Issue MAC-</w:t>
      </w:r>
      <w:r>
        <w:rPr>
          <w:rFonts w:eastAsia="SimSun"/>
          <w:b/>
          <w:bCs/>
          <w:u w:val="single"/>
          <w:lang w:eastAsia="zh-CN"/>
        </w:rPr>
        <w:t>3</w:t>
      </w:r>
      <w:r w:rsidRPr="002F2207">
        <w:rPr>
          <w:rFonts w:eastAsia="SimSun"/>
          <w:b/>
          <w:bCs/>
          <w:u w:val="single"/>
          <w:lang w:eastAsia="zh-CN"/>
        </w:rPr>
        <w:t>-1] and [Open Issue MAC-</w:t>
      </w:r>
      <w:r>
        <w:rPr>
          <w:rFonts w:eastAsia="SimSun"/>
          <w:b/>
          <w:bCs/>
          <w:u w:val="single"/>
          <w:lang w:eastAsia="zh-CN"/>
        </w:rPr>
        <w:t>3</w:t>
      </w:r>
      <w:r w:rsidRPr="002F2207">
        <w:rPr>
          <w:rFonts w:eastAsia="SimSun"/>
          <w:b/>
          <w:bCs/>
          <w:u w:val="single"/>
          <w:lang w:eastAsia="zh-CN"/>
        </w:rPr>
        <w:t>-2]</w:t>
      </w:r>
      <w:r>
        <w:rPr>
          <w:rFonts w:eastAsia="SimSun"/>
          <w:b/>
          <w:bCs/>
          <w:u w:val="single"/>
          <w:lang w:eastAsia="zh-CN"/>
        </w:rPr>
        <w:t>:</w:t>
      </w:r>
    </w:p>
    <w:p w14:paraId="1103D70A" w14:textId="66CA91C5" w:rsidR="001A0014" w:rsidRDefault="001A0014" w:rsidP="001A0014">
      <w:pPr>
        <w:pStyle w:val="CommentText"/>
        <w:rPr>
          <w:rFonts w:eastAsia="Malgun Gothic"/>
          <w:lang w:val="en-US" w:eastAsia="ko-KR"/>
        </w:rPr>
      </w:pPr>
      <w:r>
        <w:rPr>
          <w:rFonts w:eastAsia="Malgun Gothic"/>
          <w:lang w:val="en-US" w:eastAsia="ko-KR"/>
        </w:rPr>
        <w:t xml:space="preserve">We assume SBFD configuration for CBRA in a cell would be a quite static configuration and UE would be able to read the SBFD configuration in case it is configured to do CFRA. It would be a strange implementation gNB chooses not to configure SBFD for CBRA meanwhile </w:t>
      </w:r>
      <w:r w:rsidR="00075885">
        <w:rPr>
          <w:rFonts w:eastAsia="Malgun Gothic"/>
          <w:lang w:val="en-US" w:eastAsia="ko-KR"/>
        </w:rPr>
        <w:t>configuring</w:t>
      </w:r>
      <w:r>
        <w:rPr>
          <w:rFonts w:eastAsia="Malgun Gothic"/>
          <w:lang w:val="en-US" w:eastAsia="ko-KR"/>
        </w:rPr>
        <w:t xml:space="preserve"> a UE to do CFRA with SBFD resource. Thus, we don’t think the </w:t>
      </w:r>
      <w:r w:rsidRPr="001A0014">
        <w:rPr>
          <w:rFonts w:eastAsia="Malgun Gothic"/>
          <w:lang w:val="en-US" w:eastAsia="ko-KR"/>
        </w:rPr>
        <w:t xml:space="preserve">additional specification changes (in MAC and/or RRC) are </w:t>
      </w:r>
      <w:r>
        <w:rPr>
          <w:rFonts w:eastAsia="Malgun Gothic"/>
          <w:lang w:val="en-US" w:eastAsia="ko-KR"/>
        </w:rPr>
        <w:t>needed, we can assume the gNB can configure the proper CFRA configuration to UE.</w:t>
      </w:r>
      <w:r w:rsidR="0070180D">
        <w:rPr>
          <w:rFonts w:eastAsia="Malgun Gothic"/>
          <w:lang w:val="en-US" w:eastAsia="ko-KR"/>
        </w:rPr>
        <w:t xml:space="preserve"> In other words, the reasonable network implementation would only</w:t>
      </w:r>
      <w:r w:rsidR="0070180D" w:rsidRPr="0070180D">
        <w:rPr>
          <w:rFonts w:eastAsia="Malgun Gothic"/>
          <w:lang w:val="en-US" w:eastAsia="ko-KR"/>
        </w:rPr>
        <w:t xml:space="preserve"> indicate RO type as SBFD RO for CFRA if an SBFD RACH configuration is configured for CBRA</w:t>
      </w:r>
      <w:r w:rsidR="0070180D">
        <w:rPr>
          <w:rFonts w:eastAsia="Malgun Gothic"/>
          <w:lang w:val="en-US" w:eastAsia="ko-KR"/>
        </w:rPr>
        <w:t xml:space="preserve"> and there is no point to explicitly mandate such network </w:t>
      </w:r>
      <w:r w:rsidR="0052303D">
        <w:rPr>
          <w:rFonts w:eastAsia="Malgun Gothic"/>
          <w:lang w:val="en-US" w:eastAsia="ko-KR"/>
        </w:rPr>
        <w:t>behavior</w:t>
      </w:r>
      <w:r w:rsidR="0070180D">
        <w:rPr>
          <w:rFonts w:eastAsia="Malgun Gothic"/>
          <w:lang w:val="en-US" w:eastAsia="ko-KR"/>
        </w:rPr>
        <w:t xml:space="preserve"> in the specs.</w:t>
      </w:r>
      <w:r w:rsidR="00F909BD">
        <w:rPr>
          <w:rFonts w:eastAsia="Malgun Gothic"/>
          <w:lang w:val="en-US" w:eastAsia="ko-KR"/>
        </w:rPr>
        <w:t xml:space="preserve"> </w:t>
      </w:r>
    </w:p>
    <w:p w14:paraId="6ED702A1" w14:textId="5FCF5C6E" w:rsidR="001A0014" w:rsidRDefault="009F342E" w:rsidP="001A0014">
      <w:pPr>
        <w:overflowPunct/>
        <w:autoSpaceDE/>
        <w:autoSpaceDN/>
        <w:adjustRightInd/>
        <w:textAlignment w:val="auto"/>
        <w:rPr>
          <w:rFonts w:eastAsia="SimSun"/>
          <w:b/>
          <w:bCs/>
          <w:lang w:eastAsia="zh-CN"/>
        </w:rPr>
      </w:pPr>
      <w:bookmarkStart w:id="5" w:name="_Hlk205996423"/>
      <w:r>
        <w:rPr>
          <w:rFonts w:eastAsia="SimSun"/>
          <w:b/>
          <w:bCs/>
          <w:lang w:eastAsia="zh-CN"/>
        </w:rPr>
        <w:t>[</w:t>
      </w:r>
      <w:r w:rsidR="001A0014" w:rsidRPr="00CA11C1">
        <w:rPr>
          <w:rFonts w:eastAsia="SimSun"/>
          <w:b/>
          <w:bCs/>
          <w:lang w:eastAsia="zh-CN"/>
        </w:rPr>
        <w:t>Proposal for MAC-</w:t>
      </w:r>
      <w:r w:rsidR="001A0014" w:rsidRPr="001A0014">
        <w:rPr>
          <w:rFonts w:eastAsia="SimSun"/>
          <w:b/>
          <w:bCs/>
          <w:lang w:eastAsia="zh-CN"/>
        </w:rPr>
        <w:t>3-1</w:t>
      </w:r>
      <w:r>
        <w:rPr>
          <w:rFonts w:eastAsia="SimSun"/>
          <w:b/>
          <w:bCs/>
          <w:lang w:eastAsia="zh-CN"/>
        </w:rPr>
        <w:t xml:space="preserve"> and MAC-3-2</w:t>
      </w:r>
      <w:r w:rsidR="001A0014" w:rsidRPr="00CA11C1">
        <w:rPr>
          <w:rFonts w:eastAsia="SimSun"/>
          <w:b/>
          <w:bCs/>
          <w:lang w:eastAsia="zh-CN"/>
        </w:rPr>
        <w:t>]</w:t>
      </w:r>
      <w:r w:rsidR="001A0014">
        <w:rPr>
          <w:rFonts w:eastAsia="SimSun"/>
          <w:b/>
          <w:bCs/>
          <w:lang w:eastAsia="zh-CN"/>
        </w:rPr>
        <w:t xml:space="preserve">: </w:t>
      </w:r>
      <w:r w:rsidR="00236D0C">
        <w:rPr>
          <w:rFonts w:eastAsia="Malgun Gothic"/>
          <w:b/>
          <w:bCs/>
          <w:lang w:eastAsia="ko-KR"/>
        </w:rPr>
        <w:t>T</w:t>
      </w:r>
      <w:r w:rsidR="00265FA1">
        <w:rPr>
          <w:rFonts w:eastAsia="Malgun Gothic"/>
          <w:b/>
          <w:bCs/>
          <w:lang w:eastAsia="ko-KR"/>
        </w:rPr>
        <w:t>he</w:t>
      </w:r>
      <w:r w:rsidR="00236D0C" w:rsidRPr="00236D0C">
        <w:rPr>
          <w:rFonts w:eastAsia="Malgun Gothic" w:hint="eastAsia"/>
          <w:b/>
          <w:bCs/>
          <w:lang w:eastAsia="ko-KR"/>
        </w:rPr>
        <w:t>re</w:t>
      </w:r>
      <w:r w:rsidR="00236D0C">
        <w:rPr>
          <w:rFonts w:eastAsia="Malgun Gothic"/>
          <w:b/>
          <w:bCs/>
          <w:lang w:eastAsia="ko-KR"/>
        </w:rPr>
        <w:t xml:space="preserve"> is no</w:t>
      </w:r>
      <w:r w:rsidR="00265FA1">
        <w:rPr>
          <w:rFonts w:eastAsia="Malgun Gothic"/>
          <w:b/>
          <w:bCs/>
          <w:lang w:eastAsia="ko-KR"/>
        </w:rPr>
        <w:t xml:space="preserve"> issue </w:t>
      </w:r>
      <w:r w:rsidR="00236D0C">
        <w:rPr>
          <w:rFonts w:eastAsia="Malgun Gothic"/>
          <w:b/>
          <w:bCs/>
          <w:lang w:eastAsia="ko-KR"/>
        </w:rPr>
        <w:t>regarding</w:t>
      </w:r>
      <w:r w:rsidR="00265FA1">
        <w:rPr>
          <w:rFonts w:eastAsia="Malgun Gothic"/>
          <w:b/>
          <w:bCs/>
          <w:lang w:eastAsia="ko-KR"/>
        </w:rPr>
        <w:t xml:space="preserve"> how to derive the SBFD RO locations for CFRA, and </w:t>
      </w:r>
      <w:r w:rsidR="0070180D">
        <w:rPr>
          <w:rFonts w:eastAsia="Malgun Gothic"/>
          <w:b/>
          <w:bCs/>
          <w:lang w:eastAsia="ko-KR"/>
        </w:rPr>
        <w:t>no need for</w:t>
      </w:r>
      <w:r w:rsidR="00265FA1" w:rsidRPr="00236D0C">
        <w:rPr>
          <w:rFonts w:eastAsia="Malgun Gothic"/>
          <w:b/>
          <w:bCs/>
          <w:lang w:eastAsia="ko-KR"/>
        </w:rPr>
        <w:t xml:space="preserve"> any additional specification changes</w:t>
      </w:r>
      <w:r w:rsidR="004A0B38" w:rsidRPr="00236D0C">
        <w:rPr>
          <w:rFonts w:eastAsia="Malgun Gothic"/>
          <w:b/>
          <w:bCs/>
          <w:lang w:eastAsia="ko-KR"/>
        </w:rPr>
        <w:t xml:space="preserve"> </w:t>
      </w:r>
      <w:r w:rsidR="0052303D">
        <w:rPr>
          <w:rFonts w:eastAsia="Malgun Gothic"/>
          <w:b/>
          <w:bCs/>
          <w:lang w:eastAsia="ko-KR"/>
        </w:rPr>
        <w:t>accordingly</w:t>
      </w:r>
      <w:r w:rsidR="00265FA1">
        <w:rPr>
          <w:rFonts w:eastAsia="Malgun Gothic"/>
          <w:b/>
          <w:bCs/>
          <w:lang w:eastAsia="ko-KR"/>
        </w:rPr>
        <w:t>.</w:t>
      </w:r>
      <w:bookmarkEnd w:id="5"/>
      <w:r w:rsidR="00265FA1">
        <w:rPr>
          <w:rFonts w:eastAsia="Malgun Gothic"/>
          <w:b/>
          <w:bCs/>
          <w:lang w:eastAsia="ko-KR"/>
        </w:rPr>
        <w:t xml:space="preserve"> </w:t>
      </w:r>
    </w:p>
    <w:p w14:paraId="2244318A" w14:textId="2D2D3EDF" w:rsidR="00090164" w:rsidRPr="00265FA1" w:rsidRDefault="00090164" w:rsidP="002F2207">
      <w:pPr>
        <w:overflowPunct/>
        <w:autoSpaceDE/>
        <w:autoSpaceDN/>
        <w:adjustRightInd/>
        <w:textAlignment w:val="auto"/>
        <w:rPr>
          <w:rFonts w:eastAsia="SimSun"/>
          <w:b/>
          <w:bCs/>
          <w:u w:val="single"/>
          <w:lang w:eastAsia="zh-CN"/>
        </w:rPr>
      </w:pPr>
    </w:p>
    <w:p w14:paraId="75CB13A1" w14:textId="36BEB6AD" w:rsidR="00090164" w:rsidRDefault="00090164" w:rsidP="00090164">
      <w:pPr>
        <w:overflowPunct/>
        <w:autoSpaceDE/>
        <w:autoSpaceDN/>
        <w:adjustRightInd/>
        <w:textAlignment w:val="auto"/>
        <w:rPr>
          <w:rFonts w:eastAsia="SimSun"/>
          <w:b/>
          <w:bCs/>
          <w:u w:val="single"/>
          <w:lang w:eastAsia="zh-CN"/>
        </w:rPr>
      </w:pPr>
      <w:r w:rsidRPr="002F2207">
        <w:rPr>
          <w:rFonts w:eastAsia="SimSun"/>
          <w:b/>
          <w:bCs/>
          <w:u w:val="single"/>
          <w:lang w:eastAsia="zh-CN"/>
        </w:rPr>
        <w:t>For [Open Issue MAC-</w:t>
      </w:r>
      <w:r>
        <w:rPr>
          <w:rFonts w:eastAsia="SimSun"/>
          <w:b/>
          <w:bCs/>
          <w:u w:val="single"/>
          <w:lang w:eastAsia="zh-CN"/>
        </w:rPr>
        <w:t>4</w:t>
      </w:r>
      <w:r w:rsidRPr="002F2207">
        <w:rPr>
          <w:rFonts w:eastAsia="SimSun"/>
          <w:b/>
          <w:bCs/>
          <w:u w:val="single"/>
          <w:lang w:eastAsia="zh-CN"/>
        </w:rPr>
        <w:t>-1] and [Open Issue MAC-</w:t>
      </w:r>
      <w:r>
        <w:rPr>
          <w:rFonts w:eastAsia="SimSun"/>
          <w:b/>
          <w:bCs/>
          <w:u w:val="single"/>
          <w:lang w:eastAsia="zh-CN"/>
        </w:rPr>
        <w:t>4</w:t>
      </w:r>
      <w:r w:rsidRPr="002F2207">
        <w:rPr>
          <w:rFonts w:eastAsia="SimSun"/>
          <w:b/>
          <w:bCs/>
          <w:u w:val="single"/>
          <w:lang w:eastAsia="zh-CN"/>
        </w:rPr>
        <w:t>-2]</w:t>
      </w:r>
      <w:r>
        <w:rPr>
          <w:rFonts w:eastAsia="SimSun"/>
          <w:b/>
          <w:bCs/>
          <w:u w:val="single"/>
          <w:lang w:eastAsia="zh-CN"/>
        </w:rPr>
        <w:t>:</w:t>
      </w:r>
    </w:p>
    <w:p w14:paraId="3BD1AC48" w14:textId="325F22C5" w:rsidR="00090164" w:rsidRPr="00C22FD4" w:rsidRDefault="00A35F45" w:rsidP="002F2207">
      <w:pPr>
        <w:overflowPunct/>
        <w:autoSpaceDE/>
        <w:autoSpaceDN/>
        <w:adjustRightInd/>
        <w:textAlignment w:val="auto"/>
        <w:rPr>
          <w:rFonts w:eastAsia="SimSun"/>
          <w:lang w:eastAsia="zh-CN"/>
        </w:rPr>
      </w:pPr>
      <w:r w:rsidRPr="00C22FD4">
        <w:rPr>
          <w:rFonts w:eastAsia="SimSun"/>
          <w:lang w:eastAsia="zh-CN"/>
        </w:rPr>
        <w:t>When the</w:t>
      </w:r>
      <w:r w:rsidR="00C22FD4">
        <w:rPr>
          <w:rFonts w:eastAsia="SimSun"/>
          <w:lang w:eastAsia="zh-CN"/>
        </w:rPr>
        <w:t xml:space="preserve"> RO type fall</w:t>
      </w:r>
      <w:r w:rsidR="008879FB">
        <w:rPr>
          <w:rFonts w:eastAsia="SimSun"/>
          <w:lang w:eastAsia="zh-CN"/>
        </w:rPr>
        <w:t xml:space="preserve">s </w:t>
      </w:r>
      <w:r w:rsidR="00C22FD4">
        <w:rPr>
          <w:rFonts w:eastAsia="SimSun"/>
          <w:lang w:eastAsia="zh-CN"/>
        </w:rPr>
        <w:t xml:space="preserve">back, </w:t>
      </w:r>
      <w:r w:rsidR="009D3AF5">
        <w:rPr>
          <w:rFonts w:eastAsia="SimSun"/>
          <w:lang w:eastAsia="zh-CN"/>
        </w:rPr>
        <w:t xml:space="preserve">the UE shall be able to initial the parameters configured in </w:t>
      </w:r>
      <w:r w:rsidR="009D3AF5" w:rsidRPr="0070180D">
        <w:rPr>
          <w:rFonts w:eastAsia="SimSun"/>
          <w:i/>
          <w:iCs/>
          <w:lang w:eastAsia="zh-CN"/>
        </w:rPr>
        <w:t>RACH-</w:t>
      </w:r>
      <w:r w:rsidR="009D3AF5" w:rsidRPr="0070180D">
        <w:rPr>
          <w:rFonts w:eastAsia="SimSun" w:hint="eastAsia"/>
          <w:i/>
          <w:iCs/>
          <w:lang w:eastAsia="zh-CN"/>
        </w:rPr>
        <w:t>C</w:t>
      </w:r>
      <w:r w:rsidR="009D3AF5" w:rsidRPr="0070180D">
        <w:rPr>
          <w:rFonts w:eastAsia="SimSun"/>
          <w:i/>
          <w:iCs/>
          <w:lang w:eastAsia="zh-CN"/>
        </w:rPr>
        <w:t>onfigCommon</w:t>
      </w:r>
      <w:r w:rsidR="009D3AF5">
        <w:rPr>
          <w:rFonts w:eastAsia="SimSun"/>
          <w:lang w:eastAsia="zh-CN"/>
        </w:rPr>
        <w:t xml:space="preserve">, considering that </w:t>
      </w:r>
      <w:r w:rsidR="00C22FD4">
        <w:rPr>
          <w:rFonts w:eastAsia="SimSun"/>
          <w:lang w:eastAsia="zh-CN"/>
        </w:rPr>
        <w:t xml:space="preserve">the </w:t>
      </w:r>
      <w:r w:rsidR="00C22FD4" w:rsidRPr="008879FB">
        <w:rPr>
          <w:rFonts w:eastAsia="SimSun"/>
          <w:i/>
          <w:iCs/>
          <w:lang w:eastAsia="zh-CN"/>
        </w:rPr>
        <w:t>RACH-configCommon</w:t>
      </w:r>
      <w:r w:rsidR="00C22FD4">
        <w:rPr>
          <w:rFonts w:eastAsia="SimSun"/>
          <w:lang w:eastAsia="zh-CN"/>
        </w:rPr>
        <w:t xml:space="preserve"> are configured separately</w:t>
      </w:r>
      <w:r w:rsidR="009D3AF5">
        <w:rPr>
          <w:rFonts w:eastAsia="SimSun"/>
          <w:lang w:eastAsia="zh-CN"/>
        </w:rPr>
        <w:t xml:space="preserve"> for </w:t>
      </w:r>
      <w:r w:rsidR="009D3AF5">
        <w:rPr>
          <w:rFonts w:eastAsia="SimSun" w:hint="eastAsia"/>
          <w:lang w:eastAsia="zh-CN"/>
        </w:rPr>
        <w:t>RACH</w:t>
      </w:r>
      <w:r w:rsidR="009D3AF5">
        <w:rPr>
          <w:rFonts w:eastAsia="SimSun"/>
          <w:lang w:eastAsia="zh-CN"/>
        </w:rPr>
        <w:t xml:space="preserve"> configuration 2, and all parameters may be different for SBFD RO and legacy RO. Thus, we think it is better to initia</w:t>
      </w:r>
      <w:r w:rsidR="002F57D8">
        <w:rPr>
          <w:rFonts w:eastAsia="SimSun" w:hint="eastAsia"/>
          <w:lang w:eastAsia="zh-CN"/>
        </w:rPr>
        <w:t>t</w:t>
      </w:r>
      <w:r w:rsidR="002F57D8">
        <w:rPr>
          <w:rFonts w:eastAsia="SimSun"/>
          <w:lang w:eastAsia="zh-CN"/>
        </w:rPr>
        <w:t>e</w:t>
      </w:r>
      <w:r w:rsidR="009D3AF5">
        <w:rPr>
          <w:rFonts w:eastAsia="SimSun"/>
          <w:lang w:eastAsia="zh-CN"/>
        </w:rPr>
        <w:t xml:space="preserve"> all parameters in </w:t>
      </w:r>
      <w:r w:rsidR="009D3AF5" w:rsidRPr="008879FB">
        <w:rPr>
          <w:rFonts w:eastAsia="SimSun"/>
          <w:i/>
          <w:iCs/>
          <w:lang w:eastAsia="zh-CN"/>
        </w:rPr>
        <w:t>RACH-ConfigCommon</w:t>
      </w:r>
      <w:r w:rsidR="007A29AD">
        <w:rPr>
          <w:rFonts w:eastAsia="SimSun"/>
          <w:lang w:eastAsia="zh-CN"/>
        </w:rPr>
        <w:t xml:space="preserve"> </w:t>
      </w:r>
      <w:r w:rsidR="002C62C3">
        <w:rPr>
          <w:rFonts w:eastAsia="SimSun"/>
          <w:lang w:eastAsia="zh-CN"/>
        </w:rPr>
        <w:t xml:space="preserve">if the </w:t>
      </w:r>
      <w:r w:rsidR="002C62C3" w:rsidRPr="00194258">
        <w:rPr>
          <w:i/>
          <w:iCs/>
        </w:rPr>
        <w:t>sbfd-RACH-DualConfig</w:t>
      </w:r>
      <w:r w:rsidR="002C62C3" w:rsidRPr="006C5DCD">
        <w:t xml:space="preserve"> </w:t>
      </w:r>
      <w:r w:rsidR="002C62C3">
        <w:t xml:space="preserve">is configured after </w:t>
      </w:r>
      <w:r w:rsidR="008879FB">
        <w:t xml:space="preserve">the </w:t>
      </w:r>
      <w:r w:rsidR="002C62C3">
        <w:t>RO type fallback.</w:t>
      </w:r>
      <w:r w:rsidR="008879FB">
        <w:t xml:space="preserve"> Regarding whether to do partial </w:t>
      </w:r>
      <w:r w:rsidR="0052303D">
        <w:t>initialization</w:t>
      </w:r>
      <w:r w:rsidR="00A54489">
        <w:t xml:space="preserve"> of parameters (plus partial reusing of existing parameters), there might be the need for </w:t>
      </w:r>
      <w:r w:rsidR="0052303D">
        <w:t>additional</w:t>
      </w:r>
      <w:r w:rsidR="00A54489">
        <w:t xml:space="preserve"> discussion on which parameters to reuse as well as the need of involving RAN1</w:t>
      </w:r>
      <w:r w:rsidR="00B506F2">
        <w:t xml:space="preserve">. Also the benefits of partial </w:t>
      </w:r>
      <w:r w:rsidR="0052303D">
        <w:t>initialization</w:t>
      </w:r>
      <w:r w:rsidR="00B506F2">
        <w:t xml:space="preserve"> for UE implementation seems to be not clear, </w:t>
      </w:r>
      <w:r w:rsidR="00A54489">
        <w:t xml:space="preserve">we propose not to consider it. </w:t>
      </w:r>
    </w:p>
    <w:p w14:paraId="3253492D" w14:textId="5A1FDDFA" w:rsidR="006A1ABF" w:rsidRPr="00CA11C1" w:rsidRDefault="009F342E" w:rsidP="006A1ABF">
      <w:pPr>
        <w:overflowPunct/>
        <w:autoSpaceDE/>
        <w:autoSpaceDN/>
        <w:adjustRightInd/>
        <w:textAlignment w:val="auto"/>
        <w:rPr>
          <w:rFonts w:eastAsia="SimSun"/>
          <w:b/>
          <w:bCs/>
          <w:lang w:eastAsia="zh-CN"/>
        </w:rPr>
      </w:pPr>
      <w:bookmarkStart w:id="6" w:name="_Hlk205996480"/>
      <w:r>
        <w:rPr>
          <w:rFonts w:eastAsia="SimSun"/>
          <w:b/>
          <w:bCs/>
          <w:lang w:eastAsia="zh-CN"/>
        </w:rPr>
        <w:t>[</w:t>
      </w:r>
      <w:r w:rsidR="006A1ABF" w:rsidRPr="00CA11C1">
        <w:rPr>
          <w:rFonts w:eastAsia="SimSun"/>
          <w:b/>
          <w:bCs/>
          <w:lang w:eastAsia="zh-CN"/>
        </w:rPr>
        <w:t>Proposal for MAC-</w:t>
      </w:r>
      <w:r w:rsidR="0093014A">
        <w:rPr>
          <w:rFonts w:eastAsia="SimSun"/>
          <w:b/>
          <w:bCs/>
          <w:lang w:eastAsia="zh-CN"/>
        </w:rPr>
        <w:t>4-1</w:t>
      </w:r>
      <w:r w:rsidR="006A1ABF" w:rsidRPr="00CA11C1">
        <w:rPr>
          <w:rFonts w:eastAsia="SimSun"/>
          <w:b/>
          <w:bCs/>
          <w:lang w:eastAsia="zh-CN"/>
        </w:rPr>
        <w:t>]</w:t>
      </w:r>
      <w:r w:rsidR="006A1ABF">
        <w:rPr>
          <w:rFonts w:eastAsia="SimSun"/>
          <w:b/>
          <w:bCs/>
          <w:lang w:eastAsia="zh-CN"/>
        </w:rPr>
        <w:t xml:space="preserve">: </w:t>
      </w:r>
      <w:r w:rsidR="00B506F2">
        <w:rPr>
          <w:rFonts w:eastAsia="SimSun"/>
          <w:b/>
          <w:bCs/>
          <w:lang w:eastAsia="zh-CN"/>
        </w:rPr>
        <w:t>S</w:t>
      </w:r>
      <w:r w:rsidR="0093014A">
        <w:rPr>
          <w:rFonts w:eastAsia="SimSun"/>
          <w:b/>
          <w:bCs/>
          <w:lang w:eastAsia="zh-CN"/>
        </w:rPr>
        <w:t>upport to initia</w:t>
      </w:r>
      <w:r w:rsidR="002F57D8">
        <w:rPr>
          <w:rFonts w:eastAsia="SimSun" w:hint="eastAsia"/>
          <w:b/>
          <w:bCs/>
          <w:lang w:eastAsia="zh-CN"/>
        </w:rPr>
        <w:t>te</w:t>
      </w:r>
      <w:r w:rsidR="0093014A">
        <w:rPr>
          <w:rFonts w:eastAsia="SimSun"/>
          <w:b/>
          <w:bCs/>
          <w:lang w:eastAsia="zh-CN"/>
        </w:rPr>
        <w:t xml:space="preserve"> the parameters </w:t>
      </w:r>
      <w:r w:rsidR="0093014A">
        <w:rPr>
          <w:rFonts w:eastAsia="Malgun Gothic"/>
          <w:b/>
          <w:bCs/>
          <w:lang w:eastAsia="ko-KR"/>
        </w:rPr>
        <w:t>after RO type switching in the case of RACH configuration Option 2</w:t>
      </w:r>
      <w:r w:rsidR="006A1ABF">
        <w:rPr>
          <w:rFonts w:eastAsia="SimSun"/>
          <w:b/>
          <w:bCs/>
          <w:lang w:eastAsia="zh-CN"/>
        </w:rPr>
        <w:t>.</w:t>
      </w:r>
      <w:r w:rsidR="006A1ABF" w:rsidRPr="00CA11C1">
        <w:rPr>
          <w:rFonts w:eastAsia="SimSun"/>
          <w:b/>
          <w:bCs/>
          <w:lang w:eastAsia="zh-CN"/>
        </w:rPr>
        <w:t xml:space="preserve"> </w:t>
      </w:r>
    </w:p>
    <w:p w14:paraId="4F57131D" w14:textId="526EF557" w:rsidR="0093014A" w:rsidRDefault="009F342E" w:rsidP="0093014A">
      <w:pPr>
        <w:overflowPunct/>
        <w:autoSpaceDE/>
        <w:autoSpaceDN/>
        <w:adjustRightInd/>
        <w:textAlignment w:val="auto"/>
        <w:rPr>
          <w:rFonts w:eastAsia="SimSun"/>
          <w:b/>
          <w:bCs/>
          <w:lang w:eastAsia="zh-CN"/>
        </w:rPr>
      </w:pPr>
      <w:r>
        <w:rPr>
          <w:rFonts w:eastAsia="SimSun"/>
          <w:b/>
          <w:bCs/>
          <w:lang w:eastAsia="zh-CN"/>
        </w:rPr>
        <w:lastRenderedPageBreak/>
        <w:t>[</w:t>
      </w:r>
      <w:r w:rsidR="0093014A" w:rsidRPr="00CA11C1">
        <w:rPr>
          <w:rFonts w:eastAsia="SimSun"/>
          <w:b/>
          <w:bCs/>
          <w:lang w:eastAsia="zh-CN"/>
        </w:rPr>
        <w:t xml:space="preserve">Proposal </w:t>
      </w:r>
      <w:r w:rsidR="0052303D">
        <w:rPr>
          <w:rFonts w:eastAsia="SimSun"/>
          <w:b/>
          <w:bCs/>
          <w:lang w:eastAsia="zh-CN"/>
        </w:rPr>
        <w:t xml:space="preserve">for </w:t>
      </w:r>
      <w:r w:rsidR="0093014A" w:rsidRPr="00CA11C1">
        <w:rPr>
          <w:rFonts w:eastAsia="SimSun"/>
          <w:b/>
          <w:bCs/>
          <w:lang w:eastAsia="zh-CN"/>
        </w:rPr>
        <w:t>MAC-</w:t>
      </w:r>
      <w:r w:rsidR="0093014A">
        <w:rPr>
          <w:rFonts w:eastAsia="SimSun"/>
          <w:b/>
          <w:bCs/>
          <w:lang w:eastAsia="zh-CN"/>
        </w:rPr>
        <w:t>4-2</w:t>
      </w:r>
      <w:r w:rsidR="0093014A" w:rsidRPr="00CA11C1">
        <w:rPr>
          <w:rFonts w:eastAsia="SimSun"/>
          <w:b/>
          <w:bCs/>
          <w:lang w:eastAsia="zh-CN"/>
        </w:rPr>
        <w:t>]</w:t>
      </w:r>
      <w:r w:rsidR="0093014A">
        <w:rPr>
          <w:rFonts w:eastAsia="SimSun"/>
          <w:b/>
          <w:bCs/>
          <w:lang w:eastAsia="zh-CN"/>
        </w:rPr>
        <w:t xml:space="preserve">: </w:t>
      </w:r>
      <w:r w:rsidR="00B506F2">
        <w:rPr>
          <w:rFonts w:eastAsia="SimSun"/>
          <w:b/>
          <w:bCs/>
          <w:lang w:eastAsia="zh-CN"/>
        </w:rPr>
        <w:t>I</w:t>
      </w:r>
      <w:r w:rsidR="0093014A">
        <w:rPr>
          <w:rFonts w:eastAsia="SimSun"/>
          <w:b/>
          <w:bCs/>
          <w:lang w:eastAsia="zh-CN"/>
        </w:rPr>
        <w:t>nitia</w:t>
      </w:r>
      <w:r w:rsidR="002F57D8">
        <w:rPr>
          <w:rFonts w:eastAsia="SimSun"/>
          <w:b/>
          <w:bCs/>
          <w:lang w:eastAsia="zh-CN"/>
        </w:rPr>
        <w:t>te</w:t>
      </w:r>
      <w:r w:rsidR="0093014A">
        <w:rPr>
          <w:rFonts w:eastAsia="SimSun"/>
          <w:b/>
          <w:bCs/>
          <w:lang w:eastAsia="zh-CN"/>
        </w:rPr>
        <w:t xml:space="preserve"> all parameters in </w:t>
      </w:r>
      <w:r w:rsidR="0093014A" w:rsidRPr="00B506F2">
        <w:rPr>
          <w:rFonts w:eastAsia="SimSun"/>
          <w:b/>
          <w:bCs/>
          <w:i/>
          <w:iCs/>
          <w:lang w:eastAsia="zh-CN"/>
        </w:rPr>
        <w:t>RACH-ConfigCommon</w:t>
      </w:r>
      <w:r w:rsidR="0093014A">
        <w:rPr>
          <w:rFonts w:eastAsia="SimSun"/>
          <w:b/>
          <w:bCs/>
          <w:lang w:eastAsia="zh-CN"/>
        </w:rPr>
        <w:t xml:space="preserve"> in RACH configuration </w:t>
      </w:r>
      <w:r w:rsidR="00B506F2">
        <w:rPr>
          <w:rFonts w:eastAsia="SimSun"/>
          <w:b/>
          <w:bCs/>
          <w:lang w:eastAsia="zh-CN"/>
        </w:rPr>
        <w:t>O</w:t>
      </w:r>
      <w:r w:rsidR="0093014A">
        <w:rPr>
          <w:rFonts w:eastAsia="SimSun"/>
          <w:b/>
          <w:bCs/>
          <w:lang w:eastAsia="zh-CN"/>
        </w:rPr>
        <w:t>ption 2.</w:t>
      </w:r>
      <w:bookmarkEnd w:id="6"/>
    </w:p>
    <w:p w14:paraId="176FAD2D" w14:textId="77777777" w:rsidR="006A1ABF" w:rsidRPr="006A1ABF" w:rsidRDefault="006A1ABF" w:rsidP="002F2207">
      <w:pPr>
        <w:overflowPunct/>
        <w:autoSpaceDE/>
        <w:autoSpaceDN/>
        <w:adjustRightInd/>
        <w:textAlignment w:val="auto"/>
        <w:rPr>
          <w:rFonts w:eastAsia="SimSun"/>
          <w:b/>
          <w:bCs/>
          <w:u w:val="single"/>
          <w:lang w:eastAsia="zh-CN"/>
        </w:rPr>
      </w:pPr>
    </w:p>
    <w:p w14:paraId="6D8F4C29" w14:textId="283CBBA0" w:rsidR="00090164" w:rsidRDefault="00090164" w:rsidP="00090164">
      <w:pPr>
        <w:overflowPunct/>
        <w:autoSpaceDE/>
        <w:autoSpaceDN/>
        <w:adjustRightInd/>
        <w:textAlignment w:val="auto"/>
        <w:rPr>
          <w:rFonts w:eastAsia="SimSun"/>
          <w:b/>
          <w:bCs/>
          <w:u w:val="single"/>
          <w:lang w:eastAsia="zh-CN"/>
        </w:rPr>
      </w:pPr>
      <w:r w:rsidRPr="002F2207">
        <w:rPr>
          <w:rFonts w:eastAsia="SimSun"/>
          <w:b/>
          <w:bCs/>
          <w:u w:val="single"/>
          <w:lang w:eastAsia="zh-CN"/>
        </w:rPr>
        <w:t>For [Open Issue MAC-</w:t>
      </w:r>
      <w:r>
        <w:rPr>
          <w:rFonts w:eastAsia="SimSun"/>
          <w:b/>
          <w:bCs/>
          <w:u w:val="single"/>
          <w:lang w:eastAsia="zh-CN"/>
        </w:rPr>
        <w:t>5</w:t>
      </w:r>
      <w:r w:rsidRPr="002F2207">
        <w:rPr>
          <w:rFonts w:eastAsia="SimSun"/>
          <w:b/>
          <w:bCs/>
          <w:u w:val="single"/>
          <w:lang w:eastAsia="zh-CN"/>
        </w:rPr>
        <w:t>]</w:t>
      </w:r>
      <w:r>
        <w:rPr>
          <w:rFonts w:eastAsia="SimSun"/>
          <w:b/>
          <w:bCs/>
          <w:u w:val="single"/>
          <w:lang w:eastAsia="zh-CN"/>
        </w:rPr>
        <w:t>:</w:t>
      </w:r>
    </w:p>
    <w:p w14:paraId="50858EE4" w14:textId="4577FE5A" w:rsidR="00CA11C1" w:rsidRDefault="00F6090D" w:rsidP="002F2207">
      <w:pPr>
        <w:overflowPunct/>
        <w:autoSpaceDE/>
        <w:autoSpaceDN/>
        <w:adjustRightInd/>
        <w:textAlignment w:val="auto"/>
        <w:rPr>
          <w:rFonts w:eastAsia="SimSun"/>
          <w:lang w:eastAsia="zh-CN"/>
        </w:rPr>
      </w:pPr>
      <w:r>
        <w:rPr>
          <w:rFonts w:eastAsia="SimSun"/>
          <w:lang w:eastAsia="zh-CN"/>
        </w:rPr>
        <w:t>F</w:t>
      </w:r>
      <w:r w:rsidRPr="00F6090D">
        <w:rPr>
          <w:rFonts w:eastAsia="SimSun" w:hint="eastAsia"/>
          <w:lang w:eastAsia="zh-CN"/>
        </w:rPr>
        <w:t>or</w:t>
      </w:r>
      <w:r w:rsidRPr="00F6090D">
        <w:rPr>
          <w:rFonts w:eastAsia="SimSun"/>
          <w:lang w:eastAsia="zh-CN"/>
        </w:rPr>
        <w:t xml:space="preserve"> this issue, we believe that RAN1 has excluded such solution</w:t>
      </w:r>
      <w:r w:rsidR="00CA11C1">
        <w:rPr>
          <w:rFonts w:eastAsia="SimSun"/>
          <w:lang w:eastAsia="zh-CN"/>
        </w:rPr>
        <w:t xml:space="preserve"> to introduce the power </w:t>
      </w:r>
      <w:r w:rsidR="00B506F2">
        <w:rPr>
          <w:rFonts w:eastAsia="SimSun"/>
          <w:lang w:eastAsia="zh-CN"/>
        </w:rPr>
        <w:t xml:space="preserve">ramping </w:t>
      </w:r>
      <w:r w:rsidR="00CA11C1">
        <w:rPr>
          <w:rFonts w:eastAsia="SimSun"/>
          <w:lang w:eastAsia="zh-CN"/>
        </w:rPr>
        <w:t>offset</w:t>
      </w:r>
      <w:r w:rsidRPr="00F6090D">
        <w:rPr>
          <w:rFonts w:eastAsia="SimSun"/>
          <w:lang w:eastAsia="zh-CN"/>
        </w:rPr>
        <w:t>,</w:t>
      </w:r>
      <w:r w:rsidR="00CA11C1">
        <w:rPr>
          <w:rFonts w:eastAsia="SimSun"/>
          <w:lang w:eastAsia="zh-CN"/>
        </w:rPr>
        <w:t xml:space="preserve"> </w:t>
      </w:r>
      <w:r w:rsidR="00B506F2">
        <w:rPr>
          <w:rFonts w:eastAsia="SimSun"/>
          <w:lang w:eastAsia="zh-CN"/>
        </w:rPr>
        <w:t>and</w:t>
      </w:r>
      <w:r w:rsidR="00CA11C1">
        <w:rPr>
          <w:rFonts w:eastAsia="SimSun"/>
          <w:lang w:eastAsia="zh-CN"/>
        </w:rPr>
        <w:t xml:space="preserve"> the </w:t>
      </w:r>
      <w:r w:rsidR="009F342E">
        <w:rPr>
          <w:rFonts w:eastAsia="SimSun"/>
          <w:lang w:eastAsia="zh-CN"/>
        </w:rPr>
        <w:t xml:space="preserve">power </w:t>
      </w:r>
      <w:r w:rsidR="00CA11C1">
        <w:rPr>
          <w:rFonts w:eastAsia="SimSun"/>
          <w:lang w:eastAsia="zh-CN"/>
        </w:rPr>
        <w:t xml:space="preserve">gap of two type of </w:t>
      </w:r>
      <w:r w:rsidR="00CA11C1">
        <w:rPr>
          <w:rFonts w:eastAsia="SimSun" w:hint="eastAsia"/>
          <w:lang w:eastAsia="zh-CN"/>
        </w:rPr>
        <w:t>RO</w:t>
      </w:r>
      <w:r w:rsidR="00CA11C1">
        <w:rPr>
          <w:rFonts w:eastAsia="SimSun"/>
          <w:lang w:eastAsia="zh-CN"/>
        </w:rPr>
        <w:t xml:space="preserve"> is </w:t>
      </w:r>
      <w:r w:rsidR="009F342E">
        <w:rPr>
          <w:rFonts w:eastAsia="SimSun"/>
          <w:lang w:eastAsia="zh-CN"/>
        </w:rPr>
        <w:t xml:space="preserve">considered as </w:t>
      </w:r>
      <w:r w:rsidR="00CA11C1">
        <w:rPr>
          <w:rFonts w:eastAsia="SimSun"/>
          <w:lang w:eastAsia="zh-CN"/>
        </w:rPr>
        <w:t xml:space="preserve">acceptable. </w:t>
      </w:r>
      <w:r w:rsidR="009F342E">
        <w:rPr>
          <w:rFonts w:eastAsia="SimSun"/>
          <w:lang w:eastAsia="zh-CN"/>
        </w:rPr>
        <w:t>As this issue is mainly within RAN1 domain and they have already had the agreement (to not consider a compensation)</w:t>
      </w:r>
      <w:r w:rsidR="00CA11C1">
        <w:rPr>
          <w:rFonts w:eastAsia="SimSun"/>
          <w:lang w:eastAsia="zh-CN"/>
        </w:rPr>
        <w:t xml:space="preserve">, </w:t>
      </w:r>
      <w:r w:rsidR="009F342E">
        <w:rPr>
          <w:rFonts w:eastAsia="SimSun"/>
          <w:lang w:eastAsia="zh-CN"/>
        </w:rPr>
        <w:t>it is appropriate for RAN2 not</w:t>
      </w:r>
      <w:r w:rsidR="00CA11C1">
        <w:rPr>
          <w:rFonts w:eastAsia="SimSun"/>
          <w:lang w:eastAsia="zh-CN"/>
        </w:rPr>
        <w:t xml:space="preserve"> to further discuss this issue.</w:t>
      </w:r>
    </w:p>
    <w:p w14:paraId="6990A824" w14:textId="0FDD19CE" w:rsidR="00090164" w:rsidRPr="00CA11C1" w:rsidRDefault="009F342E" w:rsidP="002F2207">
      <w:pPr>
        <w:overflowPunct/>
        <w:autoSpaceDE/>
        <w:autoSpaceDN/>
        <w:adjustRightInd/>
        <w:textAlignment w:val="auto"/>
        <w:rPr>
          <w:rFonts w:eastAsia="SimSun"/>
          <w:b/>
          <w:bCs/>
          <w:lang w:eastAsia="zh-CN"/>
        </w:rPr>
      </w:pPr>
      <w:r>
        <w:rPr>
          <w:rFonts w:eastAsia="SimSun"/>
          <w:b/>
          <w:bCs/>
          <w:lang w:eastAsia="zh-CN"/>
        </w:rPr>
        <w:t>[</w:t>
      </w:r>
      <w:r w:rsidR="00CA11C1" w:rsidRPr="00CA11C1">
        <w:rPr>
          <w:rFonts w:eastAsia="SimSun"/>
          <w:b/>
          <w:bCs/>
          <w:lang w:eastAsia="zh-CN"/>
        </w:rPr>
        <w:t>Proposal for MAC-5]</w:t>
      </w:r>
      <w:r w:rsidR="00CA11C1">
        <w:rPr>
          <w:rFonts w:eastAsia="SimSun"/>
          <w:b/>
          <w:bCs/>
          <w:lang w:eastAsia="zh-CN"/>
        </w:rPr>
        <w:t xml:space="preserve">: RAN2 </w:t>
      </w:r>
      <w:r w:rsidR="0052303D">
        <w:rPr>
          <w:rFonts w:eastAsia="SimSun"/>
          <w:b/>
          <w:bCs/>
          <w:lang w:eastAsia="zh-CN"/>
        </w:rPr>
        <w:t>doesn't</w:t>
      </w:r>
      <w:r w:rsidR="00CA11C1">
        <w:rPr>
          <w:rFonts w:eastAsia="SimSun"/>
          <w:b/>
          <w:bCs/>
          <w:lang w:eastAsia="zh-CN"/>
        </w:rPr>
        <w:t xml:space="preserve"> need to discuss the issue of </w:t>
      </w:r>
      <w:r w:rsidRPr="009F342E">
        <w:rPr>
          <w:rFonts w:eastAsia="SimSun"/>
          <w:b/>
          <w:bCs/>
          <w:lang w:eastAsia="zh-CN"/>
        </w:rPr>
        <w:t>power ramping difference</w:t>
      </w:r>
      <w:r w:rsidR="00CA11C1">
        <w:rPr>
          <w:rFonts w:eastAsia="SimSun"/>
          <w:b/>
          <w:bCs/>
          <w:lang w:eastAsia="zh-CN"/>
        </w:rPr>
        <w:t xml:space="preserve"> </w:t>
      </w:r>
      <w:r w:rsidRPr="009F342E">
        <w:rPr>
          <w:rFonts w:eastAsia="SimSun"/>
          <w:b/>
          <w:bCs/>
          <w:lang w:eastAsia="zh-CN"/>
        </w:rPr>
        <w:t>compensat</w:t>
      </w:r>
      <w:r>
        <w:rPr>
          <w:rFonts w:eastAsia="SimSun"/>
          <w:b/>
          <w:bCs/>
          <w:lang w:eastAsia="zh-CN"/>
        </w:rPr>
        <w:t>ion</w:t>
      </w:r>
      <w:r w:rsidRPr="009F342E">
        <w:rPr>
          <w:rFonts w:eastAsia="SimSun"/>
          <w:b/>
          <w:bCs/>
          <w:lang w:eastAsia="zh-CN"/>
        </w:rPr>
        <w:t xml:space="preserve"> </w:t>
      </w:r>
      <w:r>
        <w:rPr>
          <w:rFonts w:eastAsia="SimSun"/>
          <w:b/>
          <w:bCs/>
          <w:lang w:eastAsia="zh-CN"/>
        </w:rPr>
        <w:t>during</w:t>
      </w:r>
      <w:r w:rsidR="00CA11C1">
        <w:rPr>
          <w:rFonts w:eastAsia="SimSun"/>
          <w:b/>
          <w:bCs/>
          <w:lang w:eastAsia="zh-CN"/>
        </w:rPr>
        <w:t xml:space="preserve"> RO type fallback.</w:t>
      </w:r>
      <w:r w:rsidR="00F6090D" w:rsidRPr="00CA11C1">
        <w:rPr>
          <w:rFonts w:eastAsia="SimSun"/>
          <w:b/>
          <w:bCs/>
          <w:lang w:eastAsia="zh-CN"/>
        </w:rPr>
        <w:t xml:space="preserve"> </w:t>
      </w:r>
    </w:p>
    <w:p w14:paraId="42C175EA" w14:textId="77777777" w:rsidR="00D22236" w:rsidRPr="00F6090D" w:rsidRDefault="00D22236" w:rsidP="002F2207">
      <w:pPr>
        <w:overflowPunct/>
        <w:autoSpaceDE/>
        <w:autoSpaceDN/>
        <w:adjustRightInd/>
        <w:textAlignment w:val="auto"/>
        <w:rPr>
          <w:rFonts w:eastAsia="SimSun"/>
          <w:b/>
          <w:bCs/>
          <w:u w:val="single"/>
          <w:lang w:eastAsia="zh-CN"/>
        </w:rPr>
      </w:pPr>
    </w:p>
    <w:p w14:paraId="07ACB988" w14:textId="4132FDBC"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69E6B45A" w:rsidR="004911A3" w:rsidRDefault="004911A3" w:rsidP="004911A3">
      <w:pPr>
        <w:rPr>
          <w:sz w:val="22"/>
          <w:szCs w:val="22"/>
        </w:rPr>
      </w:pPr>
      <w:r w:rsidRPr="00D0299F">
        <w:rPr>
          <w:sz w:val="22"/>
          <w:szCs w:val="22"/>
        </w:rPr>
        <w:t>Based on the above discussion</w:t>
      </w:r>
      <w:r w:rsidR="0052303D">
        <w:rPr>
          <w:sz w:val="22"/>
          <w:szCs w:val="22"/>
        </w:rPr>
        <w:t>,</w:t>
      </w:r>
      <w:r w:rsidRPr="00D0299F">
        <w:rPr>
          <w:sz w:val="22"/>
          <w:szCs w:val="22"/>
        </w:rPr>
        <w:t xml:space="preserve"> we have the following proposals</w:t>
      </w:r>
      <w:r w:rsidR="000D50D7">
        <w:rPr>
          <w:sz w:val="22"/>
          <w:szCs w:val="22"/>
        </w:rPr>
        <w:t xml:space="preserve"> for </w:t>
      </w:r>
      <w:r w:rsidR="0052303D">
        <w:rPr>
          <w:sz w:val="22"/>
          <w:szCs w:val="22"/>
        </w:rPr>
        <w:t xml:space="preserve">MAC </w:t>
      </w:r>
      <w:r w:rsidR="000D50D7">
        <w:rPr>
          <w:sz w:val="22"/>
          <w:szCs w:val="22"/>
        </w:rPr>
        <w:t>open issues</w:t>
      </w:r>
      <w:r w:rsidRPr="00D0299F">
        <w:rPr>
          <w:sz w:val="22"/>
          <w:szCs w:val="22"/>
        </w:rPr>
        <w:t xml:space="preserve">: </w:t>
      </w:r>
    </w:p>
    <w:p w14:paraId="5A9D7C6C" w14:textId="7441F759" w:rsidR="0052303D" w:rsidRPr="00075885" w:rsidRDefault="0052303D" w:rsidP="0052303D">
      <w:pPr>
        <w:overflowPunct/>
        <w:autoSpaceDE/>
        <w:autoSpaceDN/>
        <w:adjustRightInd/>
        <w:textAlignment w:val="auto"/>
        <w:rPr>
          <w:rFonts w:eastAsia="SimSun"/>
          <w:b/>
          <w:bCs/>
          <w:lang w:eastAsia="zh-CN"/>
        </w:rPr>
      </w:pPr>
      <w:r>
        <w:rPr>
          <w:rFonts w:eastAsia="SimSun"/>
          <w:b/>
          <w:bCs/>
          <w:lang w:eastAsia="zh-CN"/>
        </w:rPr>
        <w:t>[</w:t>
      </w:r>
      <w:r w:rsidRPr="00075885">
        <w:rPr>
          <w:rFonts w:eastAsia="SimSun"/>
          <w:b/>
          <w:bCs/>
          <w:lang w:eastAsia="zh-CN"/>
        </w:rPr>
        <w:t>Proposal for MAC-2-1</w:t>
      </w:r>
      <w:r>
        <w:rPr>
          <w:rFonts w:eastAsia="SimSun"/>
          <w:b/>
          <w:bCs/>
          <w:lang w:eastAsia="zh-CN"/>
        </w:rPr>
        <w:t xml:space="preserve"> and MAC-2-2</w:t>
      </w:r>
      <w:r w:rsidRPr="00075885">
        <w:rPr>
          <w:rFonts w:eastAsia="SimSun"/>
          <w:b/>
          <w:bCs/>
          <w:lang w:eastAsia="zh-CN"/>
        </w:rPr>
        <w:t xml:space="preserve">]: </w:t>
      </w:r>
      <w:r>
        <w:rPr>
          <w:rFonts w:eastAsia="SimSun"/>
          <w:b/>
          <w:bCs/>
          <w:lang w:eastAsia="zh-CN"/>
        </w:rPr>
        <w:t>T</w:t>
      </w:r>
      <w:r w:rsidRPr="00075885">
        <w:rPr>
          <w:rFonts w:eastAsia="SimSun"/>
          <w:b/>
          <w:bCs/>
          <w:lang w:eastAsia="zh-CN"/>
        </w:rPr>
        <w:t>he condition of “when the RACH resources for the same RO type is provided for CBRA” is always satisfied,</w:t>
      </w:r>
      <w:r>
        <w:rPr>
          <w:rFonts w:eastAsia="SimSun"/>
          <w:b/>
          <w:bCs/>
          <w:lang w:eastAsia="zh-CN"/>
        </w:rPr>
        <w:t xml:space="preserve"> hence </w:t>
      </w:r>
      <w:r w:rsidRPr="00075885">
        <w:rPr>
          <w:rFonts w:eastAsia="SimSun"/>
          <w:b/>
          <w:bCs/>
          <w:lang w:eastAsia="zh-CN"/>
        </w:rPr>
        <w:t xml:space="preserve">no need to </w:t>
      </w:r>
      <w:r>
        <w:rPr>
          <w:rFonts w:eastAsia="SimSun"/>
          <w:b/>
          <w:bCs/>
          <w:lang w:eastAsia="zh-CN"/>
        </w:rPr>
        <w:t>make</w:t>
      </w:r>
      <w:r w:rsidRPr="00075885">
        <w:rPr>
          <w:rFonts w:eastAsia="SimSun"/>
          <w:b/>
          <w:bCs/>
          <w:lang w:eastAsia="zh-CN"/>
        </w:rPr>
        <w:t xml:space="preserve"> </w:t>
      </w:r>
      <w:r w:rsidRPr="00075885">
        <w:rPr>
          <w:rFonts w:eastAsia="Malgun Gothic"/>
          <w:b/>
          <w:bCs/>
          <w:lang w:eastAsia="ko-KR"/>
        </w:rPr>
        <w:t>any additional MAC specification changes</w:t>
      </w:r>
      <w:r>
        <w:rPr>
          <w:rFonts w:eastAsia="Malgun Gothic"/>
          <w:b/>
          <w:bCs/>
          <w:lang w:eastAsia="ko-KR"/>
        </w:rPr>
        <w:t xml:space="preserve"> (from </w:t>
      </w:r>
      <w:r>
        <w:rPr>
          <w:rFonts w:eastAsia="Malgun Gothic"/>
          <w:b/>
          <w:bCs/>
          <w:lang w:eastAsia="ko-KR"/>
        </w:rPr>
        <w:t xml:space="preserve">the </w:t>
      </w:r>
      <w:r>
        <w:rPr>
          <w:rFonts w:eastAsia="Malgun Gothic"/>
          <w:b/>
          <w:bCs/>
          <w:lang w:eastAsia="ko-KR"/>
        </w:rPr>
        <w:t>current MAC running CR)</w:t>
      </w:r>
      <w:r w:rsidRPr="00075885">
        <w:rPr>
          <w:rFonts w:eastAsia="Malgun Gothic"/>
          <w:b/>
          <w:bCs/>
          <w:lang w:eastAsia="ko-KR"/>
        </w:rPr>
        <w:t>.</w:t>
      </w:r>
    </w:p>
    <w:p w14:paraId="5263A0F2" w14:textId="67EDA91E" w:rsidR="000D50D7" w:rsidRDefault="0052303D" w:rsidP="000D50D7">
      <w:pPr>
        <w:overflowPunct/>
        <w:autoSpaceDE/>
        <w:autoSpaceDN/>
        <w:adjustRightInd/>
        <w:textAlignment w:val="auto"/>
        <w:rPr>
          <w:rFonts w:eastAsia="SimSun"/>
          <w:b/>
          <w:bCs/>
          <w:lang w:eastAsia="zh-CN"/>
        </w:rPr>
      </w:pPr>
      <w:r>
        <w:rPr>
          <w:rFonts w:eastAsia="SimSun"/>
          <w:b/>
          <w:bCs/>
          <w:lang w:eastAsia="zh-CN"/>
        </w:rPr>
        <w:t>[</w:t>
      </w:r>
      <w:r w:rsidRPr="00CA11C1">
        <w:rPr>
          <w:rFonts w:eastAsia="SimSun"/>
          <w:b/>
          <w:bCs/>
          <w:lang w:eastAsia="zh-CN"/>
        </w:rPr>
        <w:t>Proposal for MAC-</w:t>
      </w:r>
      <w:r w:rsidRPr="001A0014">
        <w:rPr>
          <w:rFonts w:eastAsia="SimSun"/>
          <w:b/>
          <w:bCs/>
          <w:lang w:eastAsia="zh-CN"/>
        </w:rPr>
        <w:t>3-1</w:t>
      </w:r>
      <w:r>
        <w:rPr>
          <w:rFonts w:eastAsia="SimSun"/>
          <w:b/>
          <w:bCs/>
          <w:lang w:eastAsia="zh-CN"/>
        </w:rPr>
        <w:t xml:space="preserve"> and MAC-3-2</w:t>
      </w:r>
      <w:r w:rsidRPr="00CA11C1">
        <w:rPr>
          <w:rFonts w:eastAsia="SimSun"/>
          <w:b/>
          <w:bCs/>
          <w:lang w:eastAsia="zh-CN"/>
        </w:rPr>
        <w:t>]</w:t>
      </w:r>
      <w:r>
        <w:rPr>
          <w:rFonts w:eastAsia="SimSun"/>
          <w:b/>
          <w:bCs/>
          <w:lang w:eastAsia="zh-CN"/>
        </w:rPr>
        <w:t xml:space="preserve">: </w:t>
      </w:r>
      <w:r>
        <w:rPr>
          <w:rFonts w:eastAsia="Malgun Gothic"/>
          <w:b/>
          <w:bCs/>
          <w:lang w:eastAsia="ko-KR"/>
        </w:rPr>
        <w:t>The</w:t>
      </w:r>
      <w:r w:rsidRPr="00236D0C">
        <w:rPr>
          <w:rFonts w:eastAsia="Malgun Gothic" w:hint="eastAsia"/>
          <w:b/>
          <w:bCs/>
          <w:lang w:eastAsia="ko-KR"/>
        </w:rPr>
        <w:t>re</w:t>
      </w:r>
      <w:r>
        <w:rPr>
          <w:rFonts w:eastAsia="Malgun Gothic"/>
          <w:b/>
          <w:bCs/>
          <w:lang w:eastAsia="ko-KR"/>
        </w:rPr>
        <w:t xml:space="preserve"> is no issue regarding how to derive the SBFD RO locations for CFRA, and no need for</w:t>
      </w:r>
      <w:r w:rsidRPr="00236D0C">
        <w:rPr>
          <w:rFonts w:eastAsia="Malgun Gothic"/>
          <w:b/>
          <w:bCs/>
          <w:lang w:eastAsia="ko-KR"/>
        </w:rPr>
        <w:t xml:space="preserve"> any additional specification changes </w:t>
      </w:r>
      <w:r>
        <w:rPr>
          <w:rFonts w:eastAsia="Malgun Gothic"/>
          <w:b/>
          <w:bCs/>
          <w:lang w:eastAsia="ko-KR"/>
        </w:rPr>
        <w:t>accordingly.</w:t>
      </w:r>
      <w:r w:rsidR="000D50D7">
        <w:rPr>
          <w:rFonts w:eastAsia="Malgun Gothic"/>
          <w:b/>
          <w:bCs/>
          <w:lang w:eastAsia="ko-KR"/>
        </w:rPr>
        <w:t xml:space="preserve"> </w:t>
      </w:r>
    </w:p>
    <w:p w14:paraId="4697224A" w14:textId="25521F58" w:rsidR="0052303D" w:rsidRDefault="0052303D" w:rsidP="0052303D">
      <w:pPr>
        <w:overflowPunct/>
        <w:autoSpaceDE/>
        <w:autoSpaceDN/>
        <w:adjustRightInd/>
        <w:textAlignment w:val="auto"/>
        <w:rPr>
          <w:rFonts w:eastAsia="SimSun"/>
          <w:b/>
          <w:bCs/>
          <w:lang w:eastAsia="zh-CN"/>
        </w:rPr>
      </w:pPr>
      <w:r>
        <w:rPr>
          <w:rFonts w:eastAsia="SimSun"/>
          <w:b/>
          <w:bCs/>
          <w:lang w:eastAsia="zh-CN"/>
        </w:rPr>
        <w:t>[</w:t>
      </w:r>
      <w:r w:rsidRPr="00CA11C1">
        <w:rPr>
          <w:rFonts w:eastAsia="SimSun"/>
          <w:b/>
          <w:bCs/>
          <w:lang w:eastAsia="zh-CN"/>
        </w:rPr>
        <w:t>Proposal for MAC-</w:t>
      </w:r>
      <w:r>
        <w:rPr>
          <w:rFonts w:eastAsia="SimSun"/>
          <w:b/>
          <w:bCs/>
          <w:lang w:eastAsia="zh-CN"/>
        </w:rPr>
        <w:t>4-1</w:t>
      </w:r>
      <w:r w:rsidRPr="00CA11C1">
        <w:rPr>
          <w:rFonts w:eastAsia="SimSun"/>
          <w:b/>
          <w:bCs/>
          <w:lang w:eastAsia="zh-CN"/>
        </w:rPr>
        <w:t>]</w:t>
      </w:r>
      <w:r>
        <w:rPr>
          <w:rFonts w:eastAsia="SimSun"/>
          <w:b/>
          <w:bCs/>
          <w:lang w:eastAsia="zh-CN"/>
        </w:rPr>
        <w:t>: Support to initia</w:t>
      </w:r>
      <w:r>
        <w:rPr>
          <w:rFonts w:eastAsia="SimSun" w:hint="eastAsia"/>
          <w:b/>
          <w:bCs/>
          <w:lang w:eastAsia="zh-CN"/>
        </w:rPr>
        <w:t>te</w:t>
      </w:r>
      <w:r>
        <w:rPr>
          <w:rFonts w:eastAsia="SimSun"/>
          <w:b/>
          <w:bCs/>
          <w:lang w:eastAsia="zh-CN"/>
        </w:rPr>
        <w:t xml:space="preserve"> the parameters </w:t>
      </w:r>
      <w:r>
        <w:rPr>
          <w:rFonts w:eastAsia="Malgun Gothic"/>
          <w:b/>
          <w:bCs/>
          <w:lang w:eastAsia="ko-KR"/>
        </w:rPr>
        <w:t>after RO type switching in the case of RACH configuration Option 2</w:t>
      </w:r>
      <w:r>
        <w:rPr>
          <w:rFonts w:eastAsia="SimSun"/>
          <w:b/>
          <w:bCs/>
          <w:lang w:eastAsia="zh-CN"/>
        </w:rPr>
        <w:t>.</w:t>
      </w:r>
      <w:r w:rsidRPr="00CA11C1">
        <w:rPr>
          <w:rFonts w:eastAsia="SimSun"/>
          <w:b/>
          <w:bCs/>
          <w:lang w:eastAsia="zh-CN"/>
        </w:rPr>
        <w:t xml:space="preserve"> </w:t>
      </w:r>
    </w:p>
    <w:p w14:paraId="5A893428" w14:textId="3B26186C" w:rsidR="0052303D" w:rsidRPr="00CA11C1" w:rsidRDefault="0052303D" w:rsidP="0052303D">
      <w:pPr>
        <w:overflowPunct/>
        <w:autoSpaceDE/>
        <w:autoSpaceDN/>
        <w:adjustRightInd/>
        <w:textAlignment w:val="auto"/>
        <w:rPr>
          <w:rFonts w:eastAsia="SimSun"/>
          <w:b/>
          <w:bCs/>
          <w:lang w:eastAsia="zh-CN"/>
        </w:rPr>
      </w:pPr>
      <w:r>
        <w:rPr>
          <w:rFonts w:eastAsia="SimSun"/>
          <w:b/>
          <w:bCs/>
          <w:lang w:eastAsia="zh-CN"/>
        </w:rPr>
        <w:t>[</w:t>
      </w:r>
      <w:r w:rsidRPr="00CA11C1">
        <w:rPr>
          <w:rFonts w:eastAsia="SimSun"/>
          <w:b/>
          <w:bCs/>
          <w:lang w:eastAsia="zh-CN"/>
        </w:rPr>
        <w:t xml:space="preserve">Proposal </w:t>
      </w:r>
      <w:r>
        <w:rPr>
          <w:rFonts w:eastAsia="SimSun"/>
          <w:b/>
          <w:bCs/>
          <w:lang w:eastAsia="zh-CN"/>
        </w:rPr>
        <w:t xml:space="preserve">for </w:t>
      </w:r>
      <w:r w:rsidRPr="00CA11C1">
        <w:rPr>
          <w:rFonts w:eastAsia="SimSun"/>
          <w:b/>
          <w:bCs/>
          <w:lang w:eastAsia="zh-CN"/>
        </w:rPr>
        <w:t>MAC-</w:t>
      </w:r>
      <w:r>
        <w:rPr>
          <w:rFonts w:eastAsia="SimSun"/>
          <w:b/>
          <w:bCs/>
          <w:lang w:eastAsia="zh-CN"/>
        </w:rPr>
        <w:t>4-2</w:t>
      </w:r>
      <w:r w:rsidRPr="00CA11C1">
        <w:rPr>
          <w:rFonts w:eastAsia="SimSun"/>
          <w:b/>
          <w:bCs/>
          <w:lang w:eastAsia="zh-CN"/>
        </w:rPr>
        <w:t>]</w:t>
      </w:r>
      <w:r>
        <w:rPr>
          <w:rFonts w:eastAsia="SimSun"/>
          <w:b/>
          <w:bCs/>
          <w:lang w:eastAsia="zh-CN"/>
        </w:rPr>
        <w:t xml:space="preserve">: Initiate all parameters in </w:t>
      </w:r>
      <w:r w:rsidRPr="00B506F2">
        <w:rPr>
          <w:rFonts w:eastAsia="SimSun"/>
          <w:b/>
          <w:bCs/>
          <w:i/>
          <w:iCs/>
          <w:lang w:eastAsia="zh-CN"/>
        </w:rPr>
        <w:t>RACH-ConfigCommon</w:t>
      </w:r>
      <w:r>
        <w:rPr>
          <w:rFonts w:eastAsia="SimSun"/>
          <w:b/>
          <w:bCs/>
          <w:lang w:eastAsia="zh-CN"/>
        </w:rPr>
        <w:t xml:space="preserve"> in RACH configuration Option 2.</w:t>
      </w:r>
    </w:p>
    <w:p w14:paraId="50943D1C" w14:textId="77777777" w:rsidR="0052303D" w:rsidRPr="00CA11C1" w:rsidRDefault="0052303D" w:rsidP="0052303D">
      <w:pPr>
        <w:overflowPunct/>
        <w:autoSpaceDE/>
        <w:autoSpaceDN/>
        <w:adjustRightInd/>
        <w:textAlignment w:val="auto"/>
        <w:rPr>
          <w:rFonts w:eastAsia="SimSun"/>
          <w:b/>
          <w:bCs/>
          <w:lang w:eastAsia="zh-CN"/>
        </w:rPr>
      </w:pPr>
      <w:r>
        <w:rPr>
          <w:rFonts w:eastAsia="SimSun"/>
          <w:b/>
          <w:bCs/>
          <w:lang w:eastAsia="zh-CN"/>
        </w:rPr>
        <w:t>[</w:t>
      </w:r>
      <w:r w:rsidRPr="00CA11C1">
        <w:rPr>
          <w:rFonts w:eastAsia="SimSun"/>
          <w:b/>
          <w:bCs/>
          <w:lang w:eastAsia="zh-CN"/>
        </w:rPr>
        <w:t>Proposal for MAC-5]</w:t>
      </w:r>
      <w:r>
        <w:rPr>
          <w:rFonts w:eastAsia="SimSun"/>
          <w:b/>
          <w:bCs/>
          <w:lang w:eastAsia="zh-CN"/>
        </w:rPr>
        <w:t xml:space="preserve">: RAN2 doesn't need to discuss the issue of </w:t>
      </w:r>
      <w:r w:rsidRPr="009F342E">
        <w:rPr>
          <w:rFonts w:eastAsia="SimSun"/>
          <w:b/>
          <w:bCs/>
          <w:lang w:eastAsia="zh-CN"/>
        </w:rPr>
        <w:t>power ramping difference</w:t>
      </w:r>
      <w:r>
        <w:rPr>
          <w:rFonts w:eastAsia="SimSun"/>
          <w:b/>
          <w:bCs/>
          <w:lang w:eastAsia="zh-CN"/>
        </w:rPr>
        <w:t xml:space="preserve"> </w:t>
      </w:r>
      <w:r w:rsidRPr="009F342E">
        <w:rPr>
          <w:rFonts w:eastAsia="SimSun"/>
          <w:b/>
          <w:bCs/>
          <w:lang w:eastAsia="zh-CN"/>
        </w:rPr>
        <w:t>compensat</w:t>
      </w:r>
      <w:r>
        <w:rPr>
          <w:rFonts w:eastAsia="SimSun"/>
          <w:b/>
          <w:bCs/>
          <w:lang w:eastAsia="zh-CN"/>
        </w:rPr>
        <w:t>ion</w:t>
      </w:r>
      <w:r w:rsidRPr="009F342E">
        <w:rPr>
          <w:rFonts w:eastAsia="SimSun"/>
          <w:b/>
          <w:bCs/>
          <w:lang w:eastAsia="zh-CN"/>
        </w:rPr>
        <w:t xml:space="preserve"> </w:t>
      </w:r>
      <w:r>
        <w:rPr>
          <w:rFonts w:eastAsia="SimSun"/>
          <w:b/>
          <w:bCs/>
          <w:lang w:eastAsia="zh-CN"/>
        </w:rPr>
        <w:t>during RO type fallback.</w:t>
      </w:r>
      <w:r w:rsidRPr="00CA11C1">
        <w:rPr>
          <w:rFonts w:eastAsia="SimSun"/>
          <w:b/>
          <w:bCs/>
          <w:lang w:eastAsia="zh-CN"/>
        </w:rPr>
        <w:t xml:space="preserve"> </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1F9C" w14:textId="77777777" w:rsidR="004618EE" w:rsidRDefault="004618EE">
      <w:pPr>
        <w:spacing w:after="0"/>
      </w:pPr>
      <w:r>
        <w:separator/>
      </w:r>
    </w:p>
  </w:endnote>
  <w:endnote w:type="continuationSeparator" w:id="0">
    <w:p w14:paraId="5A55CAAC" w14:textId="77777777" w:rsidR="004618EE" w:rsidRDefault="00461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CDC5" w14:textId="77777777" w:rsidR="004618EE" w:rsidRDefault="004618EE">
      <w:pPr>
        <w:spacing w:after="0"/>
      </w:pPr>
      <w:r>
        <w:separator/>
      </w:r>
    </w:p>
  </w:footnote>
  <w:footnote w:type="continuationSeparator" w:id="0">
    <w:p w14:paraId="21AD7843" w14:textId="77777777" w:rsidR="004618EE" w:rsidRDefault="004618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5"/>
  </w:num>
  <w:num w:numId="2">
    <w:abstractNumId w:val="7"/>
  </w:num>
  <w:num w:numId="3">
    <w:abstractNumId w:val="19"/>
  </w:num>
  <w:num w:numId="4">
    <w:abstractNumId w:val="18"/>
  </w:num>
  <w:num w:numId="5">
    <w:abstractNumId w:val="11"/>
  </w:num>
  <w:num w:numId="6">
    <w:abstractNumId w:val="2"/>
  </w:num>
  <w:num w:numId="7">
    <w:abstractNumId w:val="22"/>
  </w:num>
  <w:num w:numId="8">
    <w:abstractNumId w:val="13"/>
  </w:num>
  <w:num w:numId="9">
    <w:abstractNumId w:val="21"/>
  </w:num>
  <w:num w:numId="10">
    <w:abstractNumId w:val="14"/>
  </w:num>
  <w:num w:numId="11">
    <w:abstractNumId w:val="9"/>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22"/>
  </w:num>
  <w:num w:numId="17">
    <w:abstractNumId w:val="22"/>
  </w:num>
  <w:num w:numId="18">
    <w:abstractNumId w:val="22"/>
  </w:num>
  <w:num w:numId="19">
    <w:abstractNumId w:val="22"/>
  </w:num>
  <w:num w:numId="20">
    <w:abstractNumId w:val="20"/>
  </w:num>
  <w:num w:numId="21">
    <w:abstractNumId w:val="24"/>
  </w:num>
  <w:num w:numId="22">
    <w:abstractNumId w:val="15"/>
  </w:num>
  <w:num w:numId="23">
    <w:abstractNumId w:val="26"/>
  </w:num>
  <w:num w:numId="24">
    <w:abstractNumId w:val="4"/>
  </w:num>
  <w:num w:numId="25">
    <w:abstractNumId w:val="5"/>
  </w:num>
  <w:num w:numId="26">
    <w:abstractNumId w:val="10"/>
  </w:num>
  <w:num w:numId="27">
    <w:abstractNumId w:val="6"/>
  </w:num>
  <w:num w:numId="28">
    <w:abstractNumId w:val="16"/>
  </w:num>
  <w:num w:numId="29">
    <w:abstractNumId w:val="27"/>
  </w:num>
  <w:num w:numId="30">
    <w:abstractNumId w:val="8"/>
  </w:num>
  <w:num w:numId="31">
    <w:abstractNumId w:val="23"/>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2FB"/>
    <w:rsid w:val="0003532A"/>
    <w:rsid w:val="00035352"/>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5D4A"/>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885"/>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164"/>
    <w:rsid w:val="00090A3B"/>
    <w:rsid w:val="000913CB"/>
    <w:rsid w:val="00092386"/>
    <w:rsid w:val="00092B5D"/>
    <w:rsid w:val="00092F12"/>
    <w:rsid w:val="000930E6"/>
    <w:rsid w:val="00093D5D"/>
    <w:rsid w:val="00095499"/>
    <w:rsid w:val="00095585"/>
    <w:rsid w:val="00095D6D"/>
    <w:rsid w:val="00095DF0"/>
    <w:rsid w:val="00096237"/>
    <w:rsid w:val="00096660"/>
    <w:rsid w:val="000A0288"/>
    <w:rsid w:val="000A09B5"/>
    <w:rsid w:val="000A1117"/>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2E8"/>
    <w:rsid w:val="000B541D"/>
    <w:rsid w:val="000B6AC7"/>
    <w:rsid w:val="000B6EB4"/>
    <w:rsid w:val="000B7C51"/>
    <w:rsid w:val="000C0F5E"/>
    <w:rsid w:val="000C1113"/>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0D7"/>
    <w:rsid w:val="000D58AB"/>
    <w:rsid w:val="000D5B51"/>
    <w:rsid w:val="000D5D09"/>
    <w:rsid w:val="000D6A97"/>
    <w:rsid w:val="000D6F3A"/>
    <w:rsid w:val="000D76D9"/>
    <w:rsid w:val="000D7767"/>
    <w:rsid w:val="000D7C21"/>
    <w:rsid w:val="000E03B5"/>
    <w:rsid w:val="000E06A9"/>
    <w:rsid w:val="000E06B7"/>
    <w:rsid w:val="000E0733"/>
    <w:rsid w:val="000E0C49"/>
    <w:rsid w:val="000E2858"/>
    <w:rsid w:val="000E2940"/>
    <w:rsid w:val="000E4210"/>
    <w:rsid w:val="000E4626"/>
    <w:rsid w:val="000E4866"/>
    <w:rsid w:val="000E5206"/>
    <w:rsid w:val="000E5481"/>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115F"/>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97EE1"/>
    <w:rsid w:val="001A0014"/>
    <w:rsid w:val="001A009C"/>
    <w:rsid w:val="001A1A6E"/>
    <w:rsid w:val="001A1F64"/>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3C0"/>
    <w:rsid w:val="001E6631"/>
    <w:rsid w:val="001E6EDC"/>
    <w:rsid w:val="001F03CF"/>
    <w:rsid w:val="001F1042"/>
    <w:rsid w:val="001F168B"/>
    <w:rsid w:val="001F1D6C"/>
    <w:rsid w:val="001F25B2"/>
    <w:rsid w:val="001F3ABC"/>
    <w:rsid w:val="001F3B9C"/>
    <w:rsid w:val="001F3D41"/>
    <w:rsid w:val="001F4504"/>
    <w:rsid w:val="001F569A"/>
    <w:rsid w:val="001F5CCE"/>
    <w:rsid w:val="001F61AD"/>
    <w:rsid w:val="001F6EBF"/>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329"/>
    <w:rsid w:val="00236490"/>
    <w:rsid w:val="00236AF1"/>
    <w:rsid w:val="00236B1D"/>
    <w:rsid w:val="00236B59"/>
    <w:rsid w:val="00236D0C"/>
    <w:rsid w:val="00237759"/>
    <w:rsid w:val="00237840"/>
    <w:rsid w:val="002378EC"/>
    <w:rsid w:val="002414D2"/>
    <w:rsid w:val="00241FEA"/>
    <w:rsid w:val="00242038"/>
    <w:rsid w:val="00242F2F"/>
    <w:rsid w:val="00243C89"/>
    <w:rsid w:val="00243DA0"/>
    <w:rsid w:val="0024490C"/>
    <w:rsid w:val="00244BA5"/>
    <w:rsid w:val="00245E56"/>
    <w:rsid w:val="00245E90"/>
    <w:rsid w:val="00247104"/>
    <w:rsid w:val="00251897"/>
    <w:rsid w:val="00251D18"/>
    <w:rsid w:val="00251F32"/>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5FA1"/>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2E38"/>
    <w:rsid w:val="0028320F"/>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2C3"/>
    <w:rsid w:val="002C664D"/>
    <w:rsid w:val="002C679B"/>
    <w:rsid w:val="002C758C"/>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9EB"/>
    <w:rsid w:val="002E64E4"/>
    <w:rsid w:val="002E661B"/>
    <w:rsid w:val="002E713F"/>
    <w:rsid w:val="002F01EE"/>
    <w:rsid w:val="002F06E8"/>
    <w:rsid w:val="002F1077"/>
    <w:rsid w:val="002F2207"/>
    <w:rsid w:val="002F3A2A"/>
    <w:rsid w:val="002F3ED8"/>
    <w:rsid w:val="002F4AB3"/>
    <w:rsid w:val="002F4B4B"/>
    <w:rsid w:val="002F4F40"/>
    <w:rsid w:val="002F57D8"/>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4C88"/>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1BA"/>
    <w:rsid w:val="0039697A"/>
    <w:rsid w:val="00397390"/>
    <w:rsid w:val="00397F1D"/>
    <w:rsid w:val="003A0EBA"/>
    <w:rsid w:val="003A1AAE"/>
    <w:rsid w:val="003A1E36"/>
    <w:rsid w:val="003A302F"/>
    <w:rsid w:val="003A3169"/>
    <w:rsid w:val="003A324B"/>
    <w:rsid w:val="003A3C2A"/>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4C63"/>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4E2C"/>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17161"/>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7E34"/>
    <w:rsid w:val="00461426"/>
    <w:rsid w:val="004618EE"/>
    <w:rsid w:val="00462123"/>
    <w:rsid w:val="0046296E"/>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884"/>
    <w:rsid w:val="00492B2F"/>
    <w:rsid w:val="004933C2"/>
    <w:rsid w:val="00493DB8"/>
    <w:rsid w:val="00493DDB"/>
    <w:rsid w:val="00494097"/>
    <w:rsid w:val="00494C9D"/>
    <w:rsid w:val="00494F22"/>
    <w:rsid w:val="00495CF5"/>
    <w:rsid w:val="00495D91"/>
    <w:rsid w:val="00496982"/>
    <w:rsid w:val="00496C88"/>
    <w:rsid w:val="00497304"/>
    <w:rsid w:val="00497F2E"/>
    <w:rsid w:val="004A0080"/>
    <w:rsid w:val="004A0B38"/>
    <w:rsid w:val="004A0F00"/>
    <w:rsid w:val="004A1A8D"/>
    <w:rsid w:val="004A1ADD"/>
    <w:rsid w:val="004A1ED3"/>
    <w:rsid w:val="004A1FCE"/>
    <w:rsid w:val="004A218E"/>
    <w:rsid w:val="004A2C3A"/>
    <w:rsid w:val="004A2C7A"/>
    <w:rsid w:val="004A3225"/>
    <w:rsid w:val="004A389B"/>
    <w:rsid w:val="004A4886"/>
    <w:rsid w:val="004A4A8F"/>
    <w:rsid w:val="004A57F2"/>
    <w:rsid w:val="004A65F5"/>
    <w:rsid w:val="004A6CF8"/>
    <w:rsid w:val="004A7124"/>
    <w:rsid w:val="004A728F"/>
    <w:rsid w:val="004A77B1"/>
    <w:rsid w:val="004B0799"/>
    <w:rsid w:val="004B137B"/>
    <w:rsid w:val="004B18C7"/>
    <w:rsid w:val="004B18D9"/>
    <w:rsid w:val="004B1D9B"/>
    <w:rsid w:val="004B238C"/>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20"/>
    <w:rsid w:val="004F33D4"/>
    <w:rsid w:val="004F33DF"/>
    <w:rsid w:val="004F496D"/>
    <w:rsid w:val="004F4FEE"/>
    <w:rsid w:val="004F523A"/>
    <w:rsid w:val="004F6361"/>
    <w:rsid w:val="004F690D"/>
    <w:rsid w:val="004F7508"/>
    <w:rsid w:val="004F7844"/>
    <w:rsid w:val="0050013D"/>
    <w:rsid w:val="00500170"/>
    <w:rsid w:val="005002AB"/>
    <w:rsid w:val="005005C2"/>
    <w:rsid w:val="005005E3"/>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3D"/>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2EAF"/>
    <w:rsid w:val="005333F2"/>
    <w:rsid w:val="00533882"/>
    <w:rsid w:val="00533AEF"/>
    <w:rsid w:val="00533D0C"/>
    <w:rsid w:val="00534765"/>
    <w:rsid w:val="00534A87"/>
    <w:rsid w:val="00535366"/>
    <w:rsid w:val="00535D4F"/>
    <w:rsid w:val="00535EA1"/>
    <w:rsid w:val="005363F3"/>
    <w:rsid w:val="00536627"/>
    <w:rsid w:val="0053710A"/>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347A"/>
    <w:rsid w:val="005B4A67"/>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5A46"/>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C42"/>
    <w:rsid w:val="00600D53"/>
    <w:rsid w:val="00600D61"/>
    <w:rsid w:val="006013E6"/>
    <w:rsid w:val="00601A33"/>
    <w:rsid w:val="00601D8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1ABF"/>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4E40"/>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421"/>
    <w:rsid w:val="0070180D"/>
    <w:rsid w:val="00701E38"/>
    <w:rsid w:val="00701E8C"/>
    <w:rsid w:val="0070239C"/>
    <w:rsid w:val="007025C8"/>
    <w:rsid w:val="007025DC"/>
    <w:rsid w:val="0070428F"/>
    <w:rsid w:val="0070436B"/>
    <w:rsid w:val="00704ADD"/>
    <w:rsid w:val="00704E96"/>
    <w:rsid w:val="00705D16"/>
    <w:rsid w:val="00705F5E"/>
    <w:rsid w:val="007067FD"/>
    <w:rsid w:val="00706E11"/>
    <w:rsid w:val="00706F5A"/>
    <w:rsid w:val="007078DA"/>
    <w:rsid w:val="00710D93"/>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89E"/>
    <w:rsid w:val="00717D58"/>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5C07"/>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1D9B"/>
    <w:rsid w:val="00763A16"/>
    <w:rsid w:val="00764729"/>
    <w:rsid w:val="00764BAC"/>
    <w:rsid w:val="00764F4C"/>
    <w:rsid w:val="00765615"/>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0E65"/>
    <w:rsid w:val="007A1075"/>
    <w:rsid w:val="007A13E6"/>
    <w:rsid w:val="007A1B2C"/>
    <w:rsid w:val="007A1C80"/>
    <w:rsid w:val="007A29AD"/>
    <w:rsid w:val="007A2B29"/>
    <w:rsid w:val="007A2F81"/>
    <w:rsid w:val="007A33D6"/>
    <w:rsid w:val="007A3EFD"/>
    <w:rsid w:val="007A457A"/>
    <w:rsid w:val="007A6719"/>
    <w:rsid w:val="007A6EF4"/>
    <w:rsid w:val="007B0002"/>
    <w:rsid w:val="007B02EF"/>
    <w:rsid w:val="007B0F58"/>
    <w:rsid w:val="007B289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3A5E"/>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0830"/>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12FC"/>
    <w:rsid w:val="008521AF"/>
    <w:rsid w:val="0085240E"/>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77DEE"/>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879FB"/>
    <w:rsid w:val="00890431"/>
    <w:rsid w:val="0089183C"/>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50F1"/>
    <w:rsid w:val="008B5937"/>
    <w:rsid w:val="008B5D2C"/>
    <w:rsid w:val="008B69D5"/>
    <w:rsid w:val="008B6A24"/>
    <w:rsid w:val="008B74F3"/>
    <w:rsid w:val="008B7565"/>
    <w:rsid w:val="008B772E"/>
    <w:rsid w:val="008B790F"/>
    <w:rsid w:val="008C159A"/>
    <w:rsid w:val="008C1A1D"/>
    <w:rsid w:val="008C1C47"/>
    <w:rsid w:val="008C1F1C"/>
    <w:rsid w:val="008C2836"/>
    <w:rsid w:val="008C2E86"/>
    <w:rsid w:val="008C330E"/>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32FE"/>
    <w:rsid w:val="008E497A"/>
    <w:rsid w:val="008E522D"/>
    <w:rsid w:val="008E5586"/>
    <w:rsid w:val="008E633B"/>
    <w:rsid w:val="008E69FA"/>
    <w:rsid w:val="008E6D07"/>
    <w:rsid w:val="008E76F3"/>
    <w:rsid w:val="008F06A8"/>
    <w:rsid w:val="008F2399"/>
    <w:rsid w:val="008F2818"/>
    <w:rsid w:val="008F360C"/>
    <w:rsid w:val="008F4B86"/>
    <w:rsid w:val="008F5736"/>
    <w:rsid w:val="008F5CD1"/>
    <w:rsid w:val="008F6694"/>
    <w:rsid w:val="008F6E20"/>
    <w:rsid w:val="008F7389"/>
    <w:rsid w:val="0090002C"/>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6C"/>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14A"/>
    <w:rsid w:val="0093030D"/>
    <w:rsid w:val="0093053B"/>
    <w:rsid w:val="0093084C"/>
    <w:rsid w:val="0093199C"/>
    <w:rsid w:val="00931CA6"/>
    <w:rsid w:val="00932486"/>
    <w:rsid w:val="009328C3"/>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1CA"/>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48A"/>
    <w:rsid w:val="009C675D"/>
    <w:rsid w:val="009C68A0"/>
    <w:rsid w:val="009C77E8"/>
    <w:rsid w:val="009C79E0"/>
    <w:rsid w:val="009D0620"/>
    <w:rsid w:val="009D15A8"/>
    <w:rsid w:val="009D17AE"/>
    <w:rsid w:val="009D2AF8"/>
    <w:rsid w:val="009D30F9"/>
    <w:rsid w:val="009D377A"/>
    <w:rsid w:val="009D3969"/>
    <w:rsid w:val="009D3AF5"/>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183"/>
    <w:rsid w:val="009E7303"/>
    <w:rsid w:val="009E7424"/>
    <w:rsid w:val="009E75BF"/>
    <w:rsid w:val="009F1CFE"/>
    <w:rsid w:val="009F1D6A"/>
    <w:rsid w:val="009F207D"/>
    <w:rsid w:val="009F253D"/>
    <w:rsid w:val="009F2731"/>
    <w:rsid w:val="009F3333"/>
    <w:rsid w:val="009F33B6"/>
    <w:rsid w:val="009F342E"/>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9CF"/>
    <w:rsid w:val="00A27BDD"/>
    <w:rsid w:val="00A30413"/>
    <w:rsid w:val="00A306A9"/>
    <w:rsid w:val="00A30D75"/>
    <w:rsid w:val="00A31394"/>
    <w:rsid w:val="00A3197A"/>
    <w:rsid w:val="00A32248"/>
    <w:rsid w:val="00A3289B"/>
    <w:rsid w:val="00A32E4C"/>
    <w:rsid w:val="00A33F2A"/>
    <w:rsid w:val="00A34450"/>
    <w:rsid w:val="00A34E8A"/>
    <w:rsid w:val="00A35F45"/>
    <w:rsid w:val="00A36024"/>
    <w:rsid w:val="00A3615E"/>
    <w:rsid w:val="00A36DB2"/>
    <w:rsid w:val="00A40ACA"/>
    <w:rsid w:val="00A40D6F"/>
    <w:rsid w:val="00A41185"/>
    <w:rsid w:val="00A41B87"/>
    <w:rsid w:val="00A422E2"/>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489"/>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7742C"/>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6EB4"/>
    <w:rsid w:val="00B17509"/>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37E53"/>
    <w:rsid w:val="00B40884"/>
    <w:rsid w:val="00B40FE9"/>
    <w:rsid w:val="00B41833"/>
    <w:rsid w:val="00B41BB7"/>
    <w:rsid w:val="00B41C44"/>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6F2"/>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06C"/>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FD4"/>
    <w:rsid w:val="00C23BDD"/>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3F1F"/>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11C1"/>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49E3"/>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3F"/>
    <w:rsid w:val="00D0299F"/>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3AF"/>
    <w:rsid w:val="00D2093A"/>
    <w:rsid w:val="00D20E41"/>
    <w:rsid w:val="00D215F8"/>
    <w:rsid w:val="00D22236"/>
    <w:rsid w:val="00D2228C"/>
    <w:rsid w:val="00D223FD"/>
    <w:rsid w:val="00D225B3"/>
    <w:rsid w:val="00D22E37"/>
    <w:rsid w:val="00D22FB1"/>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5391"/>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3930"/>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0AA"/>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31C"/>
    <w:rsid w:val="00D93D86"/>
    <w:rsid w:val="00D95366"/>
    <w:rsid w:val="00D95463"/>
    <w:rsid w:val="00D95618"/>
    <w:rsid w:val="00D96C11"/>
    <w:rsid w:val="00D96F4E"/>
    <w:rsid w:val="00D97011"/>
    <w:rsid w:val="00D97C63"/>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A4A"/>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C76E7"/>
    <w:rsid w:val="00DD0513"/>
    <w:rsid w:val="00DD11F0"/>
    <w:rsid w:val="00DD12DA"/>
    <w:rsid w:val="00DD170F"/>
    <w:rsid w:val="00DD3A73"/>
    <w:rsid w:val="00DD60B2"/>
    <w:rsid w:val="00DD6534"/>
    <w:rsid w:val="00DD699C"/>
    <w:rsid w:val="00DD7298"/>
    <w:rsid w:val="00DD7655"/>
    <w:rsid w:val="00DD788D"/>
    <w:rsid w:val="00DD7B46"/>
    <w:rsid w:val="00DD7D7A"/>
    <w:rsid w:val="00DE01BE"/>
    <w:rsid w:val="00DE0D05"/>
    <w:rsid w:val="00DE1F70"/>
    <w:rsid w:val="00DE39D0"/>
    <w:rsid w:val="00DE51B1"/>
    <w:rsid w:val="00DE521E"/>
    <w:rsid w:val="00DE5E80"/>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27"/>
    <w:rsid w:val="00E01158"/>
    <w:rsid w:val="00E01912"/>
    <w:rsid w:val="00E021FD"/>
    <w:rsid w:val="00E02491"/>
    <w:rsid w:val="00E02BFE"/>
    <w:rsid w:val="00E03472"/>
    <w:rsid w:val="00E038A1"/>
    <w:rsid w:val="00E03C07"/>
    <w:rsid w:val="00E03EC8"/>
    <w:rsid w:val="00E03F1B"/>
    <w:rsid w:val="00E04145"/>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6C0B"/>
    <w:rsid w:val="00E17030"/>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4D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E0D"/>
    <w:rsid w:val="00EA1F90"/>
    <w:rsid w:val="00EA29A9"/>
    <w:rsid w:val="00EA2BF5"/>
    <w:rsid w:val="00EA2C54"/>
    <w:rsid w:val="00EA308C"/>
    <w:rsid w:val="00EA3275"/>
    <w:rsid w:val="00EA40CA"/>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581B"/>
    <w:rsid w:val="00EB61D8"/>
    <w:rsid w:val="00EB692B"/>
    <w:rsid w:val="00EB7DA3"/>
    <w:rsid w:val="00EC0209"/>
    <w:rsid w:val="00EC02C6"/>
    <w:rsid w:val="00EC0CCC"/>
    <w:rsid w:val="00EC17B1"/>
    <w:rsid w:val="00EC1A5A"/>
    <w:rsid w:val="00EC1D98"/>
    <w:rsid w:val="00EC226D"/>
    <w:rsid w:val="00EC275E"/>
    <w:rsid w:val="00EC27BF"/>
    <w:rsid w:val="00EC28D6"/>
    <w:rsid w:val="00EC2E35"/>
    <w:rsid w:val="00EC3341"/>
    <w:rsid w:val="00EC36F1"/>
    <w:rsid w:val="00EC473E"/>
    <w:rsid w:val="00EC4A25"/>
    <w:rsid w:val="00EC5506"/>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0C6"/>
    <w:rsid w:val="00EF28EA"/>
    <w:rsid w:val="00EF2C23"/>
    <w:rsid w:val="00EF3CC5"/>
    <w:rsid w:val="00EF4022"/>
    <w:rsid w:val="00EF5105"/>
    <w:rsid w:val="00EF52C9"/>
    <w:rsid w:val="00EF56EC"/>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A42"/>
    <w:rsid w:val="00F06EA8"/>
    <w:rsid w:val="00F10382"/>
    <w:rsid w:val="00F103C9"/>
    <w:rsid w:val="00F10E49"/>
    <w:rsid w:val="00F10E81"/>
    <w:rsid w:val="00F11B4A"/>
    <w:rsid w:val="00F11E9B"/>
    <w:rsid w:val="00F122D6"/>
    <w:rsid w:val="00F12B73"/>
    <w:rsid w:val="00F12FB5"/>
    <w:rsid w:val="00F145E0"/>
    <w:rsid w:val="00F150DA"/>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70"/>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090D"/>
    <w:rsid w:val="00F612BD"/>
    <w:rsid w:val="00F621E5"/>
    <w:rsid w:val="00F62768"/>
    <w:rsid w:val="00F62E3E"/>
    <w:rsid w:val="00F639BA"/>
    <w:rsid w:val="00F6427B"/>
    <w:rsid w:val="00F64477"/>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9BD"/>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0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885CA9E-9E61-446A-A346-C5E07CF56FF3}">
  <ds:schemaRefs>
    <ds:schemaRef ds:uri="http://schemas.openxmlformats.org/officeDocument/2006/bibliography"/>
  </ds:schemaRefs>
</ds:datastoreItem>
</file>

<file path=customXml/itemProps2.xml><?xml version="1.0" encoding="utf-8"?>
<ds:datastoreItem xmlns:ds="http://schemas.openxmlformats.org/officeDocument/2006/customXml" ds:itemID="{9CF8CB78-C870-4325-8DEE-D29B5FD8DF6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 HiSilicon</cp:lastModifiedBy>
  <cp:revision>4</cp:revision>
  <dcterms:created xsi:type="dcterms:W3CDTF">2025-08-13T11:14:00Z</dcterms:created>
  <dcterms:modified xsi:type="dcterms:W3CDTF">2025-08-13T14:58:00Z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